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6B7" w:rsidRPr="00C87272" w:rsidRDefault="00C87272" w:rsidP="00C87272">
      <w:pPr>
        <w:jc w:val="center"/>
        <w:rPr>
          <w:b/>
          <w:sz w:val="32"/>
          <w:szCs w:val="32"/>
        </w:rPr>
      </w:pPr>
      <w:r w:rsidRPr="00C87272">
        <w:rPr>
          <w:b/>
          <w:sz w:val="32"/>
          <w:szCs w:val="32"/>
        </w:rPr>
        <w:t>TRASAREA GRAFICULUI UNEI FUNCTII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 xml:space="preserve"> 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Pasii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realizarii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graficului unei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functii</w:t>
      </w:r>
      <w:proofErr w:type="spellEnd"/>
      <w:r>
        <w:rPr>
          <w:rFonts w:ascii="Arial" w:hAnsi="Arial" w:cs="Arial"/>
          <w:color w:val="777777"/>
          <w:sz w:val="26"/>
          <w:szCs w:val="26"/>
        </w:rPr>
        <w:t>.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1. Se determina domeniul maxim de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definitie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al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functiei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si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intersectia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graficului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functiei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cu axele de coordonate.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 xml:space="preserve">Astfel pentru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functiile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irationale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de forma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485775" cy="200025"/>
            <wp:effectExtent l="19050" t="0" r="9525" b="0"/>
            <wp:docPr id="1" name="Imagine 1" descr="\sqrt{f\left(x\right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sqrt{f\left(x\right)}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z w:val="26"/>
          <w:szCs w:val="26"/>
        </w:rPr>
        <w:t xml:space="preserve"> si pune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conditia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ca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619125" cy="171450"/>
            <wp:effectExtent l="19050" t="0" r="9525" b="0"/>
            <wp:docPr id="2" name="Imagine 2" descr="f\left(x\right)\geq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\left(x\right)\geq 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 xml:space="preserve">– pentru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logaritimica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de forma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609600" cy="171450"/>
            <wp:effectExtent l="19050" t="0" r="0" b="0"/>
            <wp:docPr id="3" name="Imagine 3" descr="\log_{a}{f\left(x\right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log_{a}{f\left(x\right)}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z w:val="26"/>
          <w:szCs w:val="26"/>
        </w:rPr>
        <w:t xml:space="preserve"> se pune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conditia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ca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609600" cy="171450"/>
            <wp:effectExtent l="19050" t="0" r="0" b="0"/>
            <wp:docPr id="4" name="Imagine 4" descr="f\left(x\right)&gt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\left(x\right)&gt;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 xml:space="preserve">– pentru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functiile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rationale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de forma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895350" cy="247650"/>
            <wp:effectExtent l="19050" t="0" r="0" b="0"/>
            <wp:docPr id="5" name="Imagine 5" descr="\frac{f\left(x\right)}{g\left(x\right)}, g\left(x\right)\neq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frac{f\left(x\right)}{g\left(x\right)}, g\left(x\right)\neq 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FF0000"/>
          <w:sz w:val="26"/>
          <w:szCs w:val="26"/>
        </w:rPr>
        <w:t>2</w:t>
      </w:r>
      <w:r>
        <w:rPr>
          <w:rFonts w:ascii="Arial" w:hAnsi="Arial" w:cs="Arial"/>
          <w:color w:val="777777"/>
          <w:sz w:val="26"/>
          <w:szCs w:val="26"/>
        </w:rPr>
        <w:t>. 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Intersectia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graficului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functiei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cu axele de coordonate: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proofErr w:type="spellStart"/>
      <w:r>
        <w:rPr>
          <w:rFonts w:ascii="Arial" w:hAnsi="Arial" w:cs="Arial"/>
          <w:color w:val="777777"/>
          <w:sz w:val="26"/>
          <w:szCs w:val="26"/>
        </w:rPr>
        <w:t>Intersectia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graficului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functiei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cu axa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Ox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se  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obtine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punand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conditia</w:t>
      </w:r>
      <w:proofErr w:type="spellEnd"/>
      <w:r>
        <w:rPr>
          <w:rFonts w:ascii="Arial" w:hAnsi="Arial" w:cs="Arial"/>
          <w:color w:val="777777"/>
          <w:sz w:val="26"/>
          <w:szCs w:val="26"/>
        </w:rPr>
        <w:t>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1228725" cy="171450"/>
            <wp:effectExtent l="19050" t="0" r="9525" b="0"/>
            <wp:docPr id="6" name="Imagine 6" descr="y=0\Rightarrow f\left(x\right)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y=0\Rightarrow f\left(x\right)=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z w:val="26"/>
          <w:szCs w:val="26"/>
        </w:rPr>
        <w:t xml:space="preserve">,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adica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rezolvam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ecuatia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de mai sus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proofErr w:type="spellStart"/>
      <w:r>
        <w:rPr>
          <w:rFonts w:ascii="Arial" w:hAnsi="Arial" w:cs="Arial"/>
          <w:color w:val="777777"/>
          <w:sz w:val="26"/>
          <w:szCs w:val="26"/>
        </w:rPr>
        <w:t>Intersectia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graficului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cu axa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Oy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se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obtine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punand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conditia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ca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371475" cy="114300"/>
            <wp:effectExtent l="19050" t="0" r="9525" b="0"/>
            <wp:docPr id="7" name="Imagine 7" descr="x=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x=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11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z w:val="26"/>
          <w:szCs w:val="26"/>
        </w:rPr>
        <w:t xml:space="preserve"> si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calculand</w:t>
      </w:r>
      <w:proofErr w:type="spellEnd"/>
      <w:r>
        <w:rPr>
          <w:rFonts w:ascii="Arial" w:hAnsi="Arial" w:cs="Arial"/>
          <w:color w:val="777777"/>
          <w:sz w:val="26"/>
          <w:szCs w:val="26"/>
        </w:rPr>
        <w:t>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600075" cy="171450"/>
            <wp:effectExtent l="19050" t="0" r="9525" b="0"/>
            <wp:docPr id="8" name="Imagine 8" descr="f\left(0\right)=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\left(0\right)=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FF0000"/>
          <w:sz w:val="26"/>
          <w:szCs w:val="26"/>
        </w:rPr>
        <w:t>3</w:t>
      </w:r>
      <w:r>
        <w:rPr>
          <w:rFonts w:ascii="Arial" w:hAnsi="Arial" w:cs="Arial"/>
          <w:color w:val="777777"/>
          <w:sz w:val="26"/>
          <w:szCs w:val="26"/>
        </w:rPr>
        <w:t>. </w:t>
      </w:r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Determinarea semnului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functie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si eventualele simetrii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>– Daca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619125" cy="171450"/>
            <wp:effectExtent l="19050" t="0" r="9525" b="0"/>
            <wp:docPr id="9" name="Imagine 9" descr="f\left(x\right)\geq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\left(x\right)\geq 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z w:val="26"/>
          <w:szCs w:val="26"/>
        </w:rPr>
        <w:t xml:space="preserve">, graficul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este situat deasupra axei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Ox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in semiplanul pozitiv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>– Daca </w:t>
      </w:r>
      <w:r>
        <w:rPr>
          <w:rFonts w:ascii="Arial" w:hAnsi="Arial" w:cs="Arial"/>
          <w:noProof/>
          <w:color w:val="777777"/>
          <w:sz w:val="26"/>
          <w:szCs w:val="26"/>
        </w:rPr>
        <w:drawing>
          <wp:inline distT="0" distB="0" distL="0" distR="0">
            <wp:extent cx="619125" cy="171450"/>
            <wp:effectExtent l="19050" t="0" r="9525" b="0"/>
            <wp:docPr id="10" name="Imagine 10" descr="f\left(x\right)\leq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\left(x\right)\leq 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color w:val="777777"/>
          <w:sz w:val="26"/>
          <w:szCs w:val="26"/>
        </w:rPr>
        <w:t xml:space="preserve">, atunci graficul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este situat sub axa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Ox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semiplanul negativ.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 xml:space="preserve">O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are simetrii daca este para sau impara, o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para este simetrica fata axa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Oy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, iar o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functie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impara este simetrica fata de origine,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FF0000"/>
          <w:sz w:val="26"/>
          <w:szCs w:val="26"/>
        </w:rPr>
        <w:t>4.</w:t>
      </w:r>
      <w:r>
        <w:rPr>
          <w:rFonts w:ascii="Arial" w:hAnsi="Arial" w:cs="Arial"/>
          <w:color w:val="777777"/>
          <w:sz w:val="26"/>
          <w:szCs w:val="26"/>
        </w:rPr>
        <w:t> </w:t>
      </w:r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Asimptotele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functiei</w:t>
      </w:r>
      <w:proofErr w:type="spellEnd"/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 xml:space="preserve">Calculam limitele la capetele domeniului de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definitie</w:t>
      </w:r>
      <w:proofErr w:type="spellEnd"/>
      <w:r>
        <w:rPr>
          <w:rFonts w:ascii="Arial" w:hAnsi="Arial" w:cs="Arial"/>
          <w:color w:val="777777"/>
          <w:sz w:val="26"/>
          <w:szCs w:val="26"/>
        </w:rPr>
        <w:t>, studiem continuitatea si determinam eventualele asimptote daca exista.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Style w:val="Robust"/>
          <w:rFonts w:ascii="Arial" w:hAnsi="Arial" w:cs="Arial"/>
          <w:color w:val="FF0000"/>
          <w:sz w:val="26"/>
          <w:szCs w:val="26"/>
        </w:rPr>
        <w:t>5.</w:t>
      </w:r>
      <w:r>
        <w:rPr>
          <w:rFonts w:ascii="Arial" w:hAnsi="Arial" w:cs="Arial"/>
          <w:color w:val="777777"/>
          <w:sz w:val="26"/>
          <w:szCs w:val="26"/>
        </w:rPr>
        <w:t> </w:t>
      </w:r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Studiul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functiei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folosind prima derivata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 xml:space="preserve">Cu ajutorul derivatei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intai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determinam intervalele de monotonie si punctele de extrem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FF0000"/>
          <w:sz w:val="26"/>
          <w:szCs w:val="26"/>
        </w:rPr>
        <w:t>6</w:t>
      </w:r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. Studiul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functiilor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folosind derivata a doua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777777"/>
          <w:sz w:val="26"/>
          <w:szCs w:val="26"/>
        </w:rPr>
        <w:t>Cu ajutorul derivatei a doua determinam intervalele de convexitate sau concavitate si punctele de inflexiune</w:t>
      </w:r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FF0000"/>
          <w:sz w:val="26"/>
          <w:szCs w:val="26"/>
        </w:rPr>
        <w:t>7.</w:t>
      </w:r>
      <w:r>
        <w:rPr>
          <w:rFonts w:ascii="Arial" w:hAnsi="Arial" w:cs="Arial"/>
          <w:color w:val="777777"/>
          <w:sz w:val="26"/>
          <w:szCs w:val="26"/>
        </w:rPr>
        <w:t>  </w:t>
      </w:r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Tabelul de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variatie</w:t>
      </w:r>
      <w:proofErr w:type="spellEnd"/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 al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functiei</w:t>
      </w:r>
      <w:proofErr w:type="spellEnd"/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proofErr w:type="spellStart"/>
      <w:r>
        <w:rPr>
          <w:rFonts w:ascii="Arial" w:hAnsi="Arial" w:cs="Arial"/>
          <w:color w:val="777777"/>
          <w:sz w:val="26"/>
          <w:szCs w:val="26"/>
        </w:rPr>
        <w:lastRenderedPageBreak/>
        <w:t>Intocmim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tabelul de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variatie</w:t>
      </w:r>
      <w:proofErr w:type="spellEnd"/>
      <w:r>
        <w:rPr>
          <w:rFonts w:ascii="Arial" w:hAnsi="Arial" w:cs="Arial"/>
          <w:color w:val="777777"/>
          <w:sz w:val="26"/>
          <w:szCs w:val="26"/>
        </w:rPr>
        <w:t xml:space="preserve"> cu datele de la punctele </w:t>
      </w:r>
      <w:proofErr w:type="spellStart"/>
      <w:r>
        <w:rPr>
          <w:rFonts w:ascii="Arial" w:hAnsi="Arial" w:cs="Arial"/>
          <w:color w:val="777777"/>
          <w:sz w:val="26"/>
          <w:szCs w:val="26"/>
        </w:rPr>
        <w:t>precendente</w:t>
      </w:r>
      <w:proofErr w:type="spellEnd"/>
    </w:p>
    <w:p w:rsidR="00C87272" w:rsidRDefault="00C87272" w:rsidP="00C87272">
      <w:pPr>
        <w:pStyle w:val="NormalWeb"/>
        <w:shd w:val="clear" w:color="auto" w:fill="FDFDFD"/>
        <w:spacing w:before="0" w:beforeAutospacing="0" w:after="150" w:afterAutospacing="0" w:line="360" w:lineRule="atLeast"/>
        <w:rPr>
          <w:rFonts w:ascii="Arial" w:hAnsi="Arial" w:cs="Arial"/>
          <w:color w:val="777777"/>
          <w:sz w:val="26"/>
          <w:szCs w:val="26"/>
        </w:rPr>
      </w:pPr>
      <w:r>
        <w:rPr>
          <w:rFonts w:ascii="Arial" w:hAnsi="Arial" w:cs="Arial"/>
          <w:color w:val="FF0000"/>
          <w:sz w:val="26"/>
          <w:szCs w:val="26"/>
        </w:rPr>
        <w:t>8</w:t>
      </w:r>
      <w:r>
        <w:rPr>
          <w:rFonts w:ascii="Arial" w:hAnsi="Arial" w:cs="Arial"/>
          <w:color w:val="777777"/>
          <w:sz w:val="26"/>
          <w:szCs w:val="26"/>
        </w:rPr>
        <w:t>.</w:t>
      </w:r>
      <w:r>
        <w:rPr>
          <w:rStyle w:val="Robust"/>
          <w:rFonts w:ascii="Arial" w:hAnsi="Arial" w:cs="Arial"/>
          <w:color w:val="777777"/>
          <w:sz w:val="26"/>
          <w:szCs w:val="26"/>
        </w:rPr>
        <w:t xml:space="preserve"> Trasam graficul </w:t>
      </w:r>
      <w:proofErr w:type="spellStart"/>
      <w:r>
        <w:rPr>
          <w:rStyle w:val="Robust"/>
          <w:rFonts w:ascii="Arial" w:hAnsi="Arial" w:cs="Arial"/>
          <w:color w:val="777777"/>
          <w:sz w:val="26"/>
          <w:szCs w:val="26"/>
        </w:rPr>
        <w:t>functiei</w:t>
      </w:r>
      <w:proofErr w:type="spellEnd"/>
    </w:p>
    <w:p w:rsidR="00C87272" w:rsidRDefault="00C87272" w:rsidP="00C87272"/>
    <w:sectPr w:rsidR="00C87272" w:rsidSect="007476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87272"/>
    <w:rsid w:val="007476B7"/>
    <w:rsid w:val="00C8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B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87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Robust">
    <w:name w:val="Strong"/>
    <w:basedOn w:val="Fontdeparagrafimplicit"/>
    <w:uiPriority w:val="22"/>
    <w:qFormat/>
    <w:rsid w:val="00C87272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872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872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592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1314</Characters>
  <Application>Microsoft Office Word</Application>
  <DocSecurity>0</DocSecurity>
  <Lines>10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Octavia</dc:creator>
  <cp:lastModifiedBy>Octavia</cp:lastModifiedBy>
  <cp:revision>2</cp:revision>
  <dcterms:created xsi:type="dcterms:W3CDTF">2020-05-27T14:10:00Z</dcterms:created>
  <dcterms:modified xsi:type="dcterms:W3CDTF">2020-05-27T14:13:00Z</dcterms:modified>
</cp:coreProperties>
</file>