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E10" w:rsidRPr="00524E10" w:rsidRDefault="00524E10" w:rsidP="00524E10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202122"/>
          <w:sz w:val="28"/>
          <w:szCs w:val="28"/>
          <w:lang w:eastAsia="ro-RO"/>
        </w:rPr>
      </w:pPr>
      <w:r w:rsidRPr="00524E10">
        <w:rPr>
          <w:rFonts w:ascii="Arial" w:eastAsia="Times New Roman" w:hAnsi="Arial" w:cs="Arial"/>
          <w:b/>
          <w:bCs/>
          <w:color w:val="202122"/>
          <w:sz w:val="28"/>
          <w:szCs w:val="28"/>
          <w:lang w:eastAsia="ro-RO"/>
        </w:rPr>
        <w:t>RECAPITULARE:FUNCŢIA EXPONENŢIALĂ</w:t>
      </w:r>
    </w:p>
    <w:p w:rsidR="00524E10" w:rsidRPr="00524E10" w:rsidRDefault="00524E10" w:rsidP="00524E10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proofErr w:type="spellStart"/>
      <w:r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Functia</w:t>
      </w:r>
      <w:proofErr w:type="spellEnd"/>
      <w:r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 xml:space="preserve"> </w:t>
      </w:r>
      <w:r w:rsidRPr="00524E10"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exponențială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una din cele mai importante </w:t>
      </w:r>
      <w:hyperlink r:id="rId4" w:tooltip="Funcție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funcții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din matematică. Aplicarea acestei funcții unei valori </w:t>
      </w:r>
      <w:r w:rsidRPr="00524E10">
        <w:rPr>
          <w:rFonts w:ascii="Arial" w:eastAsia="Times New Roman" w:hAnsi="Arial" w:cs="Arial"/>
          <w:b/>
          <w:bCs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se scrie ca </w:t>
      </w:r>
      <w:proofErr w:type="spellStart"/>
      <w:r w:rsidRPr="00524E10"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exp</w:t>
      </w:r>
      <w:proofErr w:type="spellEnd"/>
      <w:r w:rsidRPr="00524E10"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(</w:t>
      </w:r>
      <w:r w:rsidRPr="00524E10">
        <w:rPr>
          <w:rFonts w:ascii="Arial" w:eastAsia="Times New Roman" w:hAnsi="Arial" w:cs="Arial"/>
          <w:b/>
          <w:bCs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)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sau </w:t>
      </w:r>
      <w:r w:rsidRPr="00524E10">
        <w:rPr>
          <w:rFonts w:ascii="Arial" w:eastAsia="Times New Roman" w:hAnsi="Arial" w:cs="Arial"/>
          <w:b/>
          <w:bCs/>
          <w:i/>
          <w:iCs/>
          <w:color w:val="202122"/>
          <w:sz w:val="21"/>
          <w:szCs w:val="21"/>
          <w:lang w:eastAsia="ro-RO"/>
        </w:rPr>
        <w:t>e</w:t>
      </w:r>
      <w:r w:rsidRPr="00524E10">
        <w:rPr>
          <w:rFonts w:ascii="Arial" w:eastAsia="Times New Roman" w:hAnsi="Arial" w:cs="Arial"/>
          <w:b/>
          <w:bCs/>
          <w:i/>
          <w:iCs/>
          <w:color w:val="202122"/>
          <w:sz w:val="21"/>
          <w:szCs w:val="21"/>
          <w:vertAlign w:val="superscript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unde </w:t>
      </w:r>
      <w:r w:rsidRPr="00524E10">
        <w:rPr>
          <w:rFonts w:ascii="Arial" w:eastAsia="Times New Roman" w:hAnsi="Arial" w:cs="Arial"/>
          <w:b/>
          <w:bCs/>
          <w:i/>
          <w:iCs/>
          <w:color w:val="202122"/>
          <w:sz w:val="21"/>
          <w:szCs w:val="21"/>
          <w:lang w:eastAsia="ro-RO"/>
        </w:rPr>
        <w:t>e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o constantă matematică, </w:t>
      </w:r>
      <w:hyperlink r:id="rId5" w:tooltip="E (constantă matematică)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baza logaritmului natural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egală cu aproximativ 2,718281828, definită ca </w:t>
      </w:r>
      <w:hyperlink r:id="rId6" w:tooltip="Limită a unui șir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limită a unui șir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</w:t>
      </w:r>
    </w:p>
    <w:p w:rsidR="00524E10" w:rsidRPr="00524E10" w:rsidRDefault="00524E10" w:rsidP="00524E10">
      <w:pPr>
        <w:shd w:val="clear" w:color="auto" w:fill="F8F9FA"/>
        <w:spacing w:after="0" w:line="240" w:lineRule="auto"/>
        <w:jc w:val="center"/>
        <w:rPr>
          <w:rFonts w:ascii="Arial" w:eastAsia="Times New Roman" w:hAnsi="Arial" w:cs="Arial"/>
          <w:color w:val="202122"/>
          <w:sz w:val="20"/>
          <w:szCs w:val="20"/>
          <w:lang w:eastAsia="ro-RO"/>
        </w:rPr>
      </w:pPr>
      <w:r>
        <w:rPr>
          <w:rFonts w:ascii="Arial" w:eastAsia="Times New Roman" w:hAnsi="Arial" w:cs="Arial"/>
          <w:noProof/>
          <w:color w:val="0B0080"/>
          <w:sz w:val="20"/>
          <w:szCs w:val="20"/>
          <w:lang w:eastAsia="ro-RO"/>
        </w:rPr>
        <w:drawing>
          <wp:inline distT="0" distB="0" distL="0" distR="0">
            <wp:extent cx="1905000" cy="1428750"/>
            <wp:effectExtent l="0" t="0" r="0" b="0"/>
            <wp:docPr id="1" name="Imagine 1" descr="https://upload.wikimedia.org/wikipedia/commons/thumb/c/c6/Exp.svg/200px-Exp.svg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c/c6/Exp.svg/200px-Exp.svg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E10" w:rsidRPr="00524E10" w:rsidRDefault="00524E10" w:rsidP="00524E10">
      <w:pPr>
        <w:shd w:val="clear" w:color="auto" w:fill="F8F9FA"/>
        <w:spacing w:after="192" w:line="336" w:lineRule="atLeast"/>
        <w:rPr>
          <w:rFonts w:ascii="Arial" w:eastAsia="Times New Roman" w:hAnsi="Arial" w:cs="Arial"/>
          <w:color w:val="202122"/>
          <w:sz w:val="19"/>
          <w:szCs w:val="19"/>
          <w:lang w:eastAsia="ro-RO"/>
        </w:rPr>
      </w:pPr>
      <w:r w:rsidRPr="00524E10">
        <w:rPr>
          <w:rFonts w:ascii="Arial" w:eastAsia="Times New Roman" w:hAnsi="Arial" w:cs="Arial"/>
          <w:color w:val="202122"/>
          <w:sz w:val="19"/>
          <w:szCs w:val="19"/>
          <w:lang w:eastAsia="ro-RO"/>
        </w:rPr>
        <w:t>Funcția exponențială crește încet pentru valori negative ale lui </w:t>
      </w:r>
      <w:r w:rsidRPr="00524E10">
        <w:rPr>
          <w:rFonts w:ascii="Arial" w:eastAsia="Times New Roman" w:hAnsi="Arial" w:cs="Arial"/>
          <w:i/>
          <w:iCs/>
          <w:color w:val="202122"/>
          <w:sz w:val="19"/>
          <w:szCs w:val="19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19"/>
          <w:szCs w:val="19"/>
          <w:lang w:eastAsia="ro-RO"/>
        </w:rPr>
        <w:t>, și crește repede pentru valori pozitive ale lui </w:t>
      </w:r>
      <w:r w:rsidRPr="00524E10">
        <w:rPr>
          <w:rFonts w:ascii="Arial" w:eastAsia="Times New Roman" w:hAnsi="Arial" w:cs="Arial"/>
          <w:i/>
          <w:iCs/>
          <w:color w:val="202122"/>
          <w:sz w:val="19"/>
          <w:szCs w:val="19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19"/>
          <w:szCs w:val="19"/>
          <w:lang w:eastAsia="ro-RO"/>
        </w:rPr>
        <w:t>, este egală cu 1 când </w:t>
      </w:r>
      <w:r w:rsidRPr="00524E10">
        <w:rPr>
          <w:rFonts w:ascii="Arial" w:eastAsia="Times New Roman" w:hAnsi="Arial" w:cs="Arial"/>
          <w:i/>
          <w:iCs/>
          <w:color w:val="202122"/>
          <w:sz w:val="19"/>
          <w:szCs w:val="19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19"/>
          <w:szCs w:val="19"/>
          <w:lang w:eastAsia="ro-RO"/>
        </w:rPr>
        <w:t xml:space="preserve"> este 0. </w:t>
      </w:r>
    </w:p>
    <w:p w:rsidR="00524E10" w:rsidRPr="00524E10" w:rsidRDefault="00524E10" w:rsidP="00524E10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o-RO"/>
        </w:rPr>
      </w:pPr>
      <w:r w:rsidRPr="00524E10">
        <w:rPr>
          <w:rFonts w:ascii="Georgia" w:eastAsia="Times New Roman" w:hAnsi="Georgia" w:cs="Times New Roman"/>
          <w:color w:val="000000"/>
          <w:sz w:val="36"/>
          <w:szCs w:val="36"/>
          <w:lang w:eastAsia="ro-RO"/>
        </w:rPr>
        <w:t>Proprietăți</w:t>
      </w:r>
    </w:p>
    <w:p w:rsidR="00524E10" w:rsidRPr="00524E10" w:rsidRDefault="00524E10" w:rsidP="00524E10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Ca funcție de variabilă </w:t>
      </w:r>
      <w:hyperlink r:id="rId9" w:tooltip="Număr real" w:history="1">
        <w:r w:rsidRPr="00524E10">
          <w:rPr>
            <w:rFonts w:ascii="Arial" w:eastAsia="Times New Roman" w:hAnsi="Arial" w:cs="Arial"/>
            <w:i/>
            <w:iCs/>
            <w:color w:val="0B0080"/>
            <w:sz w:val="21"/>
            <w:u w:val="single"/>
            <w:lang w:eastAsia="ro-RO"/>
          </w:rPr>
          <w:t>reală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 </w:t>
      </w:r>
      <w:hyperlink r:id="rId10" w:tooltip="Graficul unei funcții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graficul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lui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y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=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e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vertAlign w:val="superscript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mereu pozitiv (deasupra axei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 și în creștere (de la stânga la dreapta). Nu atinge niciodată axa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deși se apropie oricât de mult de ea (astfel, axa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 </w:t>
      </w:r>
      <w:hyperlink r:id="rId11" w:tooltip="Asimptotă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asimptotă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orizontală a graficului). </w:t>
      </w:r>
      <w:hyperlink r:id="rId12" w:tooltip="Funcție inversă — pagină inexistentă" w:history="1">
        <w:r w:rsidRPr="00524E10">
          <w:rPr>
            <w:rFonts w:ascii="Arial" w:eastAsia="Times New Roman" w:hAnsi="Arial" w:cs="Arial"/>
            <w:color w:val="A55858"/>
            <w:sz w:val="21"/>
            <w:u w:val="single"/>
            <w:lang w:eastAsia="ro-RO"/>
          </w:rPr>
          <w:t>Funcția inversă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 </w:t>
      </w:r>
      <w:hyperlink r:id="rId13" w:tooltip="Logaritm natural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logaritmul natural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 xml:space="preserve">, </w:t>
      </w:r>
      <w:proofErr w:type="spellStart"/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ln</w:t>
      </w:r>
      <w:proofErr w:type="spellEnd"/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(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), este definită pentru orice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strict pozitiv.</w:t>
      </w:r>
    </w:p>
    <w:p w:rsidR="00524E10" w:rsidRPr="00524E10" w:rsidRDefault="00524E10" w:rsidP="00524E10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Uneori, termenul </w:t>
      </w:r>
      <w:r w:rsidRPr="00524E10">
        <w:rPr>
          <w:rFonts w:ascii="Arial" w:eastAsia="Times New Roman" w:hAnsi="Arial" w:cs="Arial"/>
          <w:b/>
          <w:bCs/>
          <w:color w:val="202122"/>
          <w:sz w:val="21"/>
          <w:szCs w:val="21"/>
          <w:lang w:eastAsia="ro-RO"/>
        </w:rPr>
        <w:t>funcție exponențială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este folosit în sens mai general, pentru a denumi funcțiile de forma </w:t>
      </w:r>
      <w:proofErr w:type="spellStart"/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ka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vertAlign w:val="superscript"/>
          <w:lang w:eastAsia="ro-RO"/>
        </w:rPr>
        <w:t>x</w:t>
      </w:r>
      <w:proofErr w:type="spellEnd"/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unde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a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denumit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bază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este orice număr real pozitiv diferit de unu.</w:t>
      </w:r>
    </w:p>
    <w:p w:rsidR="00524E10" w:rsidRPr="00524E10" w:rsidRDefault="00524E10" w:rsidP="00524E10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În general, </w:t>
      </w:r>
      <w:hyperlink r:id="rId14" w:tooltip="Variabila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variabila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</w:t>
      </w:r>
      <w:r w:rsidRPr="00524E10">
        <w:rPr>
          <w:rFonts w:ascii="Arial" w:eastAsia="Times New Roman" w:hAnsi="Arial" w:cs="Arial"/>
          <w:i/>
          <w:iCs/>
          <w:color w:val="202122"/>
          <w:sz w:val="21"/>
          <w:szCs w:val="21"/>
          <w:lang w:eastAsia="ro-RO"/>
        </w:rPr>
        <w:t>x</w:t>
      </w: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 poate fi orice număr real sau </w:t>
      </w:r>
      <w:hyperlink r:id="rId15" w:tooltip="Număr complex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complex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, sau un cu totul alt fel de obiect matematic, de exemplu o </w:t>
      </w:r>
      <w:hyperlink r:id="rId16" w:tooltip="Matrice" w:history="1">
        <w:r w:rsidRPr="00524E10">
          <w:rPr>
            <w:rFonts w:ascii="Arial" w:eastAsia="Times New Roman" w:hAnsi="Arial" w:cs="Arial"/>
            <w:color w:val="0B0080"/>
            <w:sz w:val="21"/>
            <w:u w:val="single"/>
            <w:lang w:eastAsia="ro-RO"/>
          </w:rPr>
          <w:t>matrice</w:t>
        </w:r>
      </w:hyperlink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.</w:t>
      </w:r>
    </w:p>
    <w:p w:rsidR="00524E10" w:rsidRPr="00524E10" w:rsidRDefault="00524E10" w:rsidP="00524E10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ro-RO"/>
        </w:rPr>
      </w:pPr>
      <w:r w:rsidRPr="00524E10">
        <w:rPr>
          <w:rFonts w:ascii="Georgia" w:eastAsia="Times New Roman" w:hAnsi="Georgia" w:cs="Times New Roman"/>
          <w:color w:val="000000"/>
          <w:sz w:val="36"/>
          <w:szCs w:val="36"/>
          <w:lang w:eastAsia="ro-RO"/>
        </w:rPr>
        <w:t>Aplicații</w:t>
      </w:r>
    </w:p>
    <w:p w:rsidR="00524E10" w:rsidRPr="00524E10" w:rsidRDefault="00524E10" w:rsidP="00524E10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1"/>
          <w:szCs w:val="21"/>
          <w:lang w:eastAsia="ro-RO"/>
        </w:rPr>
      </w:pPr>
      <w:r w:rsidRPr="00524E10">
        <w:rPr>
          <w:rFonts w:ascii="Arial" w:eastAsia="Times New Roman" w:hAnsi="Arial" w:cs="Arial"/>
          <w:color w:val="202122"/>
          <w:sz w:val="21"/>
          <w:szCs w:val="21"/>
          <w:lang w:eastAsia="ro-RO"/>
        </w:rPr>
        <w:t>Funcția exponențială poate modela fenomene naturale de creștere și descreștere exponențială. Funcția exponențială a găsit o utilizare deosebită la studiul siguranței în funcționare a sistemelor tehnice datorită proprietăților sale matematice care pot descrie relativ complet densitatea de probabilitate exponențială folosită pentru modelarea comportării în funcționare a unor sisteme complexe ca elemente constructive ale unor mașini unelte, componente electronice. Apare în expresia indicatorului de intensitate a defectărilor.</w:t>
      </w:r>
    </w:p>
    <w:p w:rsidR="00C73D71" w:rsidRDefault="00C73D71"/>
    <w:sectPr w:rsidR="00C73D71" w:rsidSect="00C73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4E10"/>
    <w:rsid w:val="00524E10"/>
    <w:rsid w:val="00C7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D71"/>
  </w:style>
  <w:style w:type="paragraph" w:styleId="Titlu2">
    <w:name w:val="heading 2"/>
    <w:basedOn w:val="Normal"/>
    <w:link w:val="Titlu2Caracter"/>
    <w:uiPriority w:val="9"/>
    <w:qFormat/>
    <w:rsid w:val="00524E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524E10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NormalWeb">
    <w:name w:val="Normal (Web)"/>
    <w:basedOn w:val="Normal"/>
    <w:uiPriority w:val="99"/>
    <w:semiHidden/>
    <w:unhideWhenUsed/>
    <w:rsid w:val="00524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524E10"/>
    <w:rPr>
      <w:color w:val="0000FF"/>
      <w:u w:val="single"/>
    </w:rPr>
  </w:style>
  <w:style w:type="character" w:customStyle="1" w:styleId="mw-headline">
    <w:name w:val="mw-headline"/>
    <w:basedOn w:val="Fontdeparagrafimplicit"/>
    <w:rsid w:val="00524E10"/>
  </w:style>
  <w:style w:type="character" w:customStyle="1" w:styleId="mw-editsection">
    <w:name w:val="mw-editsection"/>
    <w:basedOn w:val="Fontdeparagrafimplicit"/>
    <w:rsid w:val="00524E10"/>
  </w:style>
  <w:style w:type="character" w:customStyle="1" w:styleId="mw-editsection-bracket">
    <w:name w:val="mw-editsection-bracket"/>
    <w:basedOn w:val="Fontdeparagrafimplicit"/>
    <w:rsid w:val="00524E10"/>
  </w:style>
  <w:style w:type="character" w:customStyle="1" w:styleId="mw-editsection-divider">
    <w:name w:val="mw-editsection-divider"/>
    <w:basedOn w:val="Fontdeparagrafimplicit"/>
    <w:rsid w:val="00524E10"/>
  </w:style>
  <w:style w:type="paragraph" w:styleId="TextnBalon">
    <w:name w:val="Balloon Text"/>
    <w:basedOn w:val="Normal"/>
    <w:link w:val="TextnBalonCaracter"/>
    <w:uiPriority w:val="99"/>
    <w:semiHidden/>
    <w:unhideWhenUsed/>
    <w:rsid w:val="0052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4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0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3421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9034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o.wikipedia.org/wiki/Logaritm_natura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o.wikipedia.org/wiki/Fi%C8%99ier:Exp.svg" TargetMode="External"/><Relationship Id="rId12" Type="http://schemas.openxmlformats.org/officeDocument/2006/relationships/hyperlink" Target="https://ro.wikipedia.org/w/index.php?title=Func%C8%9Bie_invers%C4%83&amp;action=edit&amp;redlink=1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ro.wikipedia.org/wiki/Matrice" TargetMode="External"/><Relationship Id="rId1" Type="http://schemas.openxmlformats.org/officeDocument/2006/relationships/styles" Target="styles.xml"/><Relationship Id="rId6" Type="http://schemas.openxmlformats.org/officeDocument/2006/relationships/hyperlink" Target="https://ro.wikipedia.org/wiki/Limit%C4%83_a_unui_%C8%99ir" TargetMode="External"/><Relationship Id="rId11" Type="http://schemas.openxmlformats.org/officeDocument/2006/relationships/hyperlink" Target="https://ro.wikipedia.org/wiki/Asimptot%C4%83" TargetMode="External"/><Relationship Id="rId5" Type="http://schemas.openxmlformats.org/officeDocument/2006/relationships/hyperlink" Target="https://ro.wikipedia.org/wiki/E_(constant%C4%83_matematic%C4%83)" TargetMode="External"/><Relationship Id="rId15" Type="http://schemas.openxmlformats.org/officeDocument/2006/relationships/hyperlink" Target="https://ro.wikipedia.org/wiki/Num%C4%83r_complex" TargetMode="External"/><Relationship Id="rId10" Type="http://schemas.openxmlformats.org/officeDocument/2006/relationships/hyperlink" Target="https://ro.wikipedia.org/wiki/Graficul_unei_func%C8%9Bii" TargetMode="External"/><Relationship Id="rId4" Type="http://schemas.openxmlformats.org/officeDocument/2006/relationships/hyperlink" Target="https://ro.wikipedia.org/wiki/Func%C8%9Bie" TargetMode="External"/><Relationship Id="rId9" Type="http://schemas.openxmlformats.org/officeDocument/2006/relationships/hyperlink" Target="https://ro.wikipedia.org/wiki/Num%C4%83r_real" TargetMode="External"/><Relationship Id="rId14" Type="http://schemas.openxmlformats.org/officeDocument/2006/relationships/hyperlink" Target="https://ro.wikipedia.org/wiki/Variabila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389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2020-05-25T07:09:00Z</dcterms:created>
  <dcterms:modified xsi:type="dcterms:W3CDTF">2020-05-25T07:14:00Z</dcterms:modified>
</cp:coreProperties>
</file>