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5209" w:rsidRPr="001F496B" w:rsidRDefault="00FE5209" w:rsidP="00FE5209">
      <w:pPr>
        <w:tabs>
          <w:tab w:val="left" w:pos="3705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begin"/>
      </w:r>
      <w:r>
        <w:instrText xml:space="preserve"> TA \s "Preluare didactic" </w:instrTex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end"/>
      </w:r>
      <w:r w:rsidRPr="001F496B">
        <w:rPr>
          <w:rFonts w:ascii="Times New Roman" w:eastAsia="Calibri" w:hAnsi="Times New Roman" w:cs="Times New Roman"/>
          <w:b/>
          <w:sz w:val="28"/>
          <w:szCs w:val="28"/>
          <w:lang w:val="en-US"/>
        </w:rPr>
        <w:t>FIȘĂ DE LUCRU</w:t>
      </w:r>
      <w:r w:rsidR="008A10FA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      </w:t>
      </w:r>
    </w:p>
    <w:p w:rsidR="00FE5209" w:rsidRDefault="00FE5209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PROTEIN</w:t>
      </w:r>
      <w:r w:rsidR="008A10FA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 xml:space="preserve">E.    </w:t>
      </w:r>
    </w:p>
    <w:p w:rsidR="008A10FA" w:rsidRPr="009765B1" w:rsidRDefault="008A10FA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BOLFA SARAH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Colagenul este componenta de bază a …..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 sunt combinații…..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Proteinele care conțin toți aminoacizii esențiali </w:t>
      </w:r>
      <w:r w:rsidRPr="009765B1">
        <w:rPr>
          <w:rFonts w:ascii="Times New Roman" w:eastAsia="Calibri" w:hAnsi="Times New Roman" w:cs="Times New Roman"/>
          <w:sz w:val="24"/>
          <w:szCs w:val="24"/>
        </w:rPr>
        <w:t>în proporții care permit sintetizarea aminoacizilor esențiali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insol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bilă în apă care se găsește în păr.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fosfoproteidă prezentă în lapte.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Tipul de legătură prin care sunt unite resturile de α-aminoacizi în proteine.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solubilă în apă prezentă în albușul de ou.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Metal prezent în compoziția proteinelor.</w:t>
      </w:r>
    </w:p>
    <w:tbl>
      <w:tblPr>
        <w:tblStyle w:val="TableGrid1"/>
        <w:tblpPr w:leftFromText="180" w:rightFromText="180" w:vertAnchor="text" w:horzAnchor="margin" w:tblpX="1154" w:tblpY="61"/>
        <w:tblOverlap w:val="never"/>
        <w:tblW w:w="0" w:type="auto"/>
        <w:tblLook w:val="04A0" w:firstRow="1" w:lastRow="0" w:firstColumn="1" w:lastColumn="0" w:noHBand="0" w:noVBand="1"/>
      </w:tblPr>
      <w:tblGrid>
        <w:gridCol w:w="476"/>
        <w:gridCol w:w="425"/>
        <w:gridCol w:w="62"/>
        <w:gridCol w:w="36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FE5209" w:rsidRPr="009765B1" w:rsidTr="0007419C">
        <w:trPr>
          <w:gridBefore w:val="1"/>
          <w:wBefore w:w="476" w:type="dxa"/>
          <w:trHeight w:val="375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7A7AF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7A7AFB" w:rsidP="007A7A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E</w:t>
            </w:r>
          </w:p>
        </w:tc>
        <w:tc>
          <w:tcPr>
            <w:tcW w:w="425" w:type="dxa"/>
          </w:tcPr>
          <w:p w:rsidR="00FE5209" w:rsidRPr="009765B1" w:rsidRDefault="007A7AF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</w:t>
            </w:r>
          </w:p>
        </w:tc>
        <w:tc>
          <w:tcPr>
            <w:tcW w:w="425" w:type="dxa"/>
          </w:tcPr>
          <w:p w:rsidR="00FE5209" w:rsidRPr="009765B1" w:rsidRDefault="007A7AF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:rsidR="00FE5209" w:rsidRPr="009765B1" w:rsidRDefault="007A7AF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FE5209" w:rsidRPr="009765B1" w:rsidRDefault="007646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9765B1" w:rsidRDefault="007646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7646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7646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6" w:type="dxa"/>
          </w:tcPr>
          <w:p w:rsidR="00FE5209" w:rsidRPr="009765B1" w:rsidRDefault="007646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</w:tcPr>
          <w:p w:rsidR="00FE5209" w:rsidRPr="009765B1" w:rsidRDefault="007646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FE5209" w:rsidRPr="009765B1" w:rsidRDefault="007646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7646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7646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</w:tcPr>
          <w:p w:rsidR="00FE5209" w:rsidRPr="009765B1" w:rsidRDefault="007646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:rsidR="00FE5209" w:rsidRPr="009765B1" w:rsidRDefault="007646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7646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:rsidR="00FE5209" w:rsidRPr="009765B1" w:rsidRDefault="007646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</w:tcPr>
          <w:p w:rsidR="00FE5209" w:rsidRPr="009765B1" w:rsidRDefault="0076466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tabs>
                <w:tab w:val="left" w:pos="1230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51296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51296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9765B1" w:rsidRDefault="0051296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51296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51296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FE5209" w:rsidRPr="009765B1" w:rsidRDefault="0051296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6" w:type="dxa"/>
          </w:tcPr>
          <w:p w:rsidR="00FE5209" w:rsidRPr="009765B1" w:rsidRDefault="0051296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551" w:type="dxa"/>
            <w:gridSpan w:val="6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3" w:type="dxa"/>
          </w:tcPr>
          <w:p w:rsidR="00FE5209" w:rsidRPr="009765B1" w:rsidRDefault="00964F7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25" w:type="dxa"/>
          </w:tcPr>
          <w:p w:rsidR="00FE5209" w:rsidRPr="009765B1" w:rsidRDefault="00964F7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964F7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964F7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964F71" w:rsidP="0007419C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964F7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9765B1" w:rsidRDefault="00964F7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 w:val="restart"/>
            <w:tcBorders>
              <w:top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FE5209" w:rsidRPr="009765B1" w:rsidRDefault="006964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:rsidR="00FE5209" w:rsidRPr="009765B1" w:rsidRDefault="006964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6964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6964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6964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9765B1" w:rsidRDefault="006964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/>
            <w:tcBorders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425" w:type="dxa"/>
            <w:tcBorders>
              <w:top w:val="nil"/>
              <w:lef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  <w:gridSpan w:val="2"/>
          </w:tcPr>
          <w:p w:rsidR="00FE5209" w:rsidRPr="009765B1" w:rsidRDefault="006964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6964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6964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6964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6964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:rsidR="00FE5209" w:rsidRPr="009765B1" w:rsidRDefault="006964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2" w:type="dxa"/>
            <w:gridSpan w:val="10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FE5209" w:rsidRPr="009765B1" w:rsidRDefault="00D87B7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</w:tcPr>
          <w:p w:rsidR="00FE5209" w:rsidRPr="009765B1" w:rsidRDefault="00D87B7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  <w:gridSpan w:val="2"/>
          </w:tcPr>
          <w:p w:rsidR="00FE5209" w:rsidRPr="009765B1" w:rsidRDefault="00D87B7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25" w:type="dxa"/>
          </w:tcPr>
          <w:p w:rsidR="00FE5209" w:rsidRPr="009765B1" w:rsidRDefault="00D87B7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6" w:type="dxa"/>
          </w:tcPr>
          <w:p w:rsidR="00FE5209" w:rsidRPr="009765B1" w:rsidRDefault="00D87B7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D87B7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D87B7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78" w:type="dxa"/>
            <w:gridSpan w:val="11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After w:val="9"/>
          <w:wAfter w:w="3827" w:type="dxa"/>
          <w:trHeight w:val="35"/>
        </w:trPr>
        <w:tc>
          <w:tcPr>
            <w:tcW w:w="901" w:type="dxa"/>
            <w:gridSpan w:val="2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8</w:t>
            </w:r>
          </w:p>
        </w:tc>
        <w:tc>
          <w:tcPr>
            <w:tcW w:w="425" w:type="dxa"/>
            <w:gridSpan w:val="2"/>
          </w:tcPr>
          <w:p w:rsidR="00FE5209" w:rsidRPr="009765B1" w:rsidRDefault="00D87B7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D87B7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D87B7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D87B7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D87B7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6" w:type="dxa"/>
          </w:tcPr>
          <w:p w:rsidR="00FE5209" w:rsidRPr="009765B1" w:rsidRDefault="00D87B7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</w:t>
      </w: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FE5209" w:rsidRPr="009765B1" w:rsidRDefault="00FE5209" w:rsidP="00FE5209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Asociaţi fiecare cifră din coloana A cu litera corespunzătoare din coloana B:</w:t>
      </w:r>
      <w:r w:rsidRPr="009765B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W w:w="0" w:type="auto"/>
        <w:tblInd w:w="853" w:type="dxa"/>
        <w:tblLook w:val="01E0" w:firstRow="1" w:lastRow="1" w:firstColumn="1" w:lastColumn="1" w:noHBand="0" w:noVBand="0"/>
      </w:tblPr>
      <w:tblGrid>
        <w:gridCol w:w="3969"/>
        <w:gridCol w:w="3969"/>
      </w:tblGrid>
      <w:tr w:rsidR="00FE5209" w:rsidRPr="009765B1" w:rsidTr="0007419C"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 A</w:t>
            </w:r>
          </w:p>
        </w:tc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 B</w:t>
            </w:r>
          </w:p>
        </w:tc>
      </w:tr>
    </w:tbl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Hemoglobin</w:t>
      </w:r>
      <w:r w:rsidR="005B7BB9">
        <w:rPr>
          <w:rFonts w:ascii="Times New Roman" w:eastAsia="Calibri" w:hAnsi="Times New Roman" w:cs="Times New Roman"/>
          <w:sz w:val="24"/>
          <w:szCs w:val="24"/>
          <w:lang w:val="en-US"/>
        </w:rPr>
        <w:t>a – d)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a. conține resturi de zaharuri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Glutin</w:t>
      </w:r>
      <w:r w:rsidR="00F32DB3">
        <w:rPr>
          <w:rFonts w:ascii="Times New Roman" w:eastAsia="Calibri" w:hAnsi="Times New Roman" w:cs="Times New Roman"/>
          <w:sz w:val="24"/>
          <w:szCs w:val="24"/>
          <w:lang w:val="en-US"/>
        </w:rPr>
        <w:t>e – e)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b. proteina din firul de mătase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Fibrin</w:t>
      </w:r>
      <w:r w:rsidR="00F32DB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a </w:t>
      </w:r>
      <w:r w:rsidR="00B37E73">
        <w:rPr>
          <w:rFonts w:ascii="Times New Roman" w:eastAsia="Calibri" w:hAnsi="Times New Roman" w:cs="Times New Roman"/>
          <w:sz w:val="24"/>
          <w:szCs w:val="24"/>
          <w:lang w:val="en-US"/>
        </w:rPr>
        <w:t>–</w:t>
      </w:r>
      <w:r w:rsidR="00F32DB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B37E73">
        <w:rPr>
          <w:rFonts w:ascii="Times New Roman" w:eastAsia="Calibri" w:hAnsi="Times New Roman" w:cs="Times New Roman"/>
          <w:sz w:val="24"/>
          <w:szCs w:val="24"/>
          <w:lang w:val="en-US"/>
        </w:rPr>
        <w:t>b)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c. conțin atomi de metal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Glicoproteid</w:t>
      </w:r>
      <w:r w:rsidR="00B37E73">
        <w:rPr>
          <w:rFonts w:ascii="Times New Roman" w:eastAsia="Calibri" w:hAnsi="Times New Roman" w:cs="Times New Roman"/>
          <w:sz w:val="24"/>
          <w:szCs w:val="24"/>
          <w:lang w:val="en-US"/>
        </w:rPr>
        <w:t>e – a)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d. proteina roșie din sânge</w:t>
      </w:r>
    </w:p>
    <w:p w:rsidR="00FE5209" w:rsidRPr="00CD73E7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Metaloproteid</w:t>
      </w:r>
      <w:r w:rsidR="00B37E73">
        <w:rPr>
          <w:rFonts w:ascii="Times New Roman" w:eastAsia="Calibri" w:hAnsi="Times New Roman" w:cs="Times New Roman"/>
          <w:sz w:val="24"/>
          <w:szCs w:val="24"/>
          <w:lang w:val="en-US"/>
        </w:rPr>
        <w:t>e -c)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e. proteinele din cereale</w:t>
      </w:r>
    </w:p>
    <w:p w:rsidR="00FE5209" w:rsidRPr="00CD73E7" w:rsidRDefault="00FE5209" w:rsidP="0046310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FF615D3" wp14:editId="2EB02EC6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3" name="Picture 3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III</w:t>
      </w:r>
      <w:r w:rsidRPr="00CD73E7">
        <w:rPr>
          <w:rFonts w:ascii="Times New Roman" w:hAnsi="Times New Roman" w:cs="Times New Roman"/>
          <w:sz w:val="24"/>
          <w:szCs w:val="24"/>
        </w:rPr>
        <w:t>. În urma hidrolizei unei proteine a fost separat un α-aminoacid numit valina cu formula structurală:</w:t>
      </w:r>
      <w:r w:rsidRPr="00CD73E7">
        <w:rPr>
          <w:noProof/>
          <w:lang w:eastAsia="ro-RO"/>
        </w:rPr>
        <w:t xml:space="preserve"> </w:t>
      </w:r>
    </w:p>
    <w:p w:rsidR="00FE5209" w:rsidRDefault="00FE5209" w:rsidP="00FE520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FE5209" w:rsidRDefault="00FE5209" w:rsidP="00FE5209">
      <w:pPr>
        <w:rPr>
          <w:rFonts w:ascii="Times New Roman" w:hAnsi="Times New Roman" w:cs="Times New Roman"/>
          <w:sz w:val="28"/>
          <w:szCs w:val="28"/>
        </w:rPr>
      </w:pPr>
    </w:p>
    <w:p w:rsidR="00FE5209" w:rsidRPr="008E30E4" w:rsidRDefault="00FE5209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8E30E4">
        <w:rPr>
          <w:rFonts w:ascii="Times New Roman" w:hAnsi="Times New Roman" w:cs="Times New Roman"/>
          <w:sz w:val="24"/>
          <w:szCs w:val="24"/>
        </w:rPr>
        <w:t>Se cere:</w:t>
      </w:r>
      <w:r w:rsidR="00B62165">
        <w:rPr>
          <w:rFonts w:ascii="Times New Roman" w:hAnsi="Times New Roman" w:cs="Times New Roman"/>
          <w:sz w:val="24"/>
          <w:szCs w:val="24"/>
        </w:rPr>
        <w:t xml:space="preserve"> -</w:t>
      </w:r>
      <w:r w:rsidRPr="008E30E4">
        <w:rPr>
          <w:rFonts w:ascii="Times New Roman" w:hAnsi="Times New Roman" w:cs="Times New Roman"/>
          <w:sz w:val="24"/>
          <w:szCs w:val="24"/>
        </w:rPr>
        <w:t>scrie formula moleculară a valinei</w:t>
      </w:r>
    </w:p>
    <w:p w:rsidR="00A07A9A" w:rsidRDefault="0018036A">
      <w:r>
        <w:t>C</w:t>
      </w:r>
      <w:r w:rsidR="00A34F54">
        <w:t>5H11</w:t>
      </w:r>
      <w:r w:rsidR="00292851">
        <w:t>O2N</w:t>
      </w:r>
    </w:p>
    <w:p w:rsidR="0018036A" w:rsidRDefault="0018036A"/>
    <w:sectPr w:rsidR="001803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34BB5"/>
    <w:multiLevelType w:val="hybridMultilevel"/>
    <w:tmpl w:val="452C0524"/>
    <w:lvl w:ilvl="0" w:tplc="3350F9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" w15:restartNumberingAfterBreak="0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209"/>
    <w:rsid w:val="00012A2E"/>
    <w:rsid w:val="0018036A"/>
    <w:rsid w:val="00292851"/>
    <w:rsid w:val="0046310C"/>
    <w:rsid w:val="0051296A"/>
    <w:rsid w:val="00572E96"/>
    <w:rsid w:val="005B7BB9"/>
    <w:rsid w:val="00696411"/>
    <w:rsid w:val="00764661"/>
    <w:rsid w:val="007A7AFB"/>
    <w:rsid w:val="008420F2"/>
    <w:rsid w:val="008A10FA"/>
    <w:rsid w:val="00964F71"/>
    <w:rsid w:val="00A07A9A"/>
    <w:rsid w:val="00A34F54"/>
    <w:rsid w:val="00B37E73"/>
    <w:rsid w:val="00B62165"/>
    <w:rsid w:val="00C059D9"/>
    <w:rsid w:val="00C10DC8"/>
    <w:rsid w:val="00D87B7A"/>
    <w:rsid w:val="00F32DB3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D77F7"/>
  <w15:chartTrackingRefBased/>
  <w15:docId w15:val="{E2E34C6D-363B-4698-8968-C71A7C749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Grid1">
    <w:name w:val="Table Grid1"/>
    <w:basedOn w:val="TabelNormal"/>
    <w:next w:val="Tabelgril"/>
    <w:uiPriority w:val="59"/>
    <w:rsid w:val="00FE5209"/>
    <w:pPr>
      <w:spacing w:after="0" w:line="240" w:lineRule="auto"/>
      <w:ind w:left="-425" w:firstLine="227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gril">
    <w:name w:val="Table Grid"/>
    <w:basedOn w:val="TabelNormal"/>
    <w:uiPriority w:val="39"/>
    <w:rsid w:val="00FE5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199</Words>
  <Characters>1156</Characters>
  <Application>Microsoft Office Word</Application>
  <DocSecurity>0</DocSecurity>
  <Lines>9</Lines>
  <Paragraphs>2</Paragraphs>
  <ScaleCrop>false</ScaleCrop>
  <Company>Microsoft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Sarah Bolfa</cp:lastModifiedBy>
  <cp:revision>21</cp:revision>
  <dcterms:created xsi:type="dcterms:W3CDTF">2020-03-19T12:13:00Z</dcterms:created>
  <dcterms:modified xsi:type="dcterms:W3CDTF">2020-03-23T06:19:00Z</dcterms:modified>
</cp:coreProperties>
</file>