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58F1" w:rsidRDefault="009C77C2">
      <w:r>
        <w:rPr>
          <w:noProof/>
        </w:rPr>
        <w:drawing>
          <wp:inline distT="0" distB="0" distL="0" distR="0" wp14:anchorId="5D745FBB" wp14:editId="698187E8">
            <wp:extent cx="2867025" cy="2552700"/>
            <wp:effectExtent l="0" t="0" r="9525" b="0"/>
            <wp:docPr id="1" name="Picture 1" descr="Matematica online, Analiză matematică Formule de derivar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tematica online, Analiză matematică Formule de derivare ..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255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77C2" w:rsidRDefault="009C77C2"/>
    <w:p w:rsidR="009C77C2" w:rsidRDefault="009C77C2">
      <w:proofErr w:type="spellStart"/>
      <w:r>
        <w:t>Integrala</w:t>
      </w:r>
      <w:proofErr w:type="spellEnd"/>
      <w:r>
        <w:t xml:space="preserve"> </w:t>
      </w:r>
      <w:proofErr w:type="spellStart"/>
      <w:r>
        <w:t>definită</w:t>
      </w:r>
      <w:proofErr w:type="spellEnd"/>
      <w:r>
        <w:t xml:space="preserve"> </w:t>
      </w:r>
      <w:proofErr w:type="spellStart"/>
      <w:r>
        <w:t>servește</w:t>
      </w:r>
      <w:proofErr w:type="spellEnd"/>
      <w:r>
        <w:t xml:space="preserve"> la </w:t>
      </w:r>
      <w:proofErr w:type="spellStart"/>
      <w:r>
        <w:t>aflarea</w:t>
      </w:r>
      <w:proofErr w:type="spellEnd"/>
      <w:r>
        <w:t xml:space="preserve"> </w:t>
      </w:r>
      <w:proofErr w:type="spellStart"/>
      <w:r>
        <w:t>ariei</w:t>
      </w:r>
      <w:proofErr w:type="spellEnd"/>
      <w:r>
        <w:t xml:space="preserve"> </w:t>
      </w:r>
      <w:proofErr w:type="spellStart"/>
      <w:r>
        <w:t>suprafeței</w:t>
      </w:r>
      <w:proofErr w:type="spellEnd"/>
      <w:r>
        <w:t xml:space="preserve"> delimitate de f(x) </w:t>
      </w:r>
      <w:proofErr w:type="spellStart"/>
      <w:r>
        <w:t>și</w:t>
      </w:r>
      <w:proofErr w:type="spellEnd"/>
      <w:r>
        <w:t xml:space="preserve"> </w:t>
      </w:r>
      <w:proofErr w:type="spellStart"/>
      <w:r>
        <w:t>dreptele</w:t>
      </w:r>
      <w:proofErr w:type="spellEnd"/>
      <w:r>
        <w:t xml:space="preserve"> </w:t>
      </w:r>
      <w:proofErr w:type="spellStart"/>
      <w:r>
        <w:t>verticale</w:t>
      </w:r>
      <w:proofErr w:type="spellEnd"/>
      <w:r>
        <w:t xml:space="preserve"> de </w:t>
      </w:r>
      <w:proofErr w:type="spellStart"/>
      <w:r>
        <w:t>ecuație</w:t>
      </w:r>
      <w:proofErr w:type="spellEnd"/>
      <w:r>
        <w:t xml:space="preserve"> x=a </w:t>
      </w:r>
      <w:proofErr w:type="spellStart"/>
      <w:r>
        <w:t>și</w:t>
      </w:r>
      <w:proofErr w:type="spellEnd"/>
      <w:r>
        <w:t xml:space="preserve"> x=b, </w:t>
      </w:r>
      <w:proofErr w:type="spellStart"/>
      <w:r>
        <w:t>adică</w:t>
      </w:r>
      <w:proofErr w:type="spellEnd"/>
      <w:r>
        <w:t xml:space="preserve"> </w:t>
      </w:r>
      <w:proofErr w:type="spellStart"/>
      <w:r>
        <w:t>suprafața</w:t>
      </w:r>
      <w:proofErr w:type="spellEnd"/>
      <w:r>
        <w:t xml:space="preserve"> </w:t>
      </w:r>
      <w:proofErr w:type="spellStart"/>
      <w:r>
        <w:t>notată</w:t>
      </w:r>
      <w:proofErr w:type="spellEnd"/>
      <w:r>
        <w:t xml:space="preserve"> cu G din </w:t>
      </w:r>
      <w:proofErr w:type="spellStart"/>
      <w:r>
        <w:t>figura</w:t>
      </w:r>
      <w:proofErr w:type="spellEnd"/>
      <w:r>
        <w:t xml:space="preserve"> de </w:t>
      </w:r>
      <w:proofErr w:type="spellStart"/>
      <w:r>
        <w:t>mai</w:t>
      </w:r>
      <w:proofErr w:type="spellEnd"/>
      <w:r>
        <w:t xml:space="preserve"> </w:t>
      </w:r>
      <w:proofErr w:type="spellStart"/>
      <w:r>
        <w:t>sus</w:t>
      </w:r>
      <w:proofErr w:type="spellEnd"/>
      <w:r>
        <w:t xml:space="preserve">. </w:t>
      </w:r>
    </w:p>
    <w:p w:rsidR="009C77C2" w:rsidRDefault="009C77C2">
      <w:r>
        <w:t xml:space="preserve">G se </w:t>
      </w:r>
      <w:proofErr w:type="spellStart"/>
      <w:r>
        <w:t>numește</w:t>
      </w:r>
      <w:proofErr w:type="spellEnd"/>
      <w:r>
        <w:t xml:space="preserve"> </w:t>
      </w:r>
      <w:proofErr w:type="spellStart"/>
      <w:r>
        <w:t>subgraficul</w:t>
      </w:r>
      <w:proofErr w:type="spellEnd"/>
      <w:r>
        <w:t xml:space="preserve"> </w:t>
      </w:r>
      <w:proofErr w:type="spellStart"/>
      <w:r>
        <w:t>funcției</w:t>
      </w:r>
      <w:proofErr w:type="spellEnd"/>
      <w:r>
        <w:t xml:space="preserve"> f</w:t>
      </w:r>
    </w:p>
    <w:p w:rsidR="009C77C2" w:rsidRDefault="009C77C2">
      <w:r>
        <w:t xml:space="preserve">Formula de </w:t>
      </w:r>
      <w:proofErr w:type="spellStart"/>
      <w:r>
        <w:t>calcul</w:t>
      </w:r>
      <w:proofErr w:type="spellEnd"/>
      <w:r>
        <w:t xml:space="preserve"> </w:t>
      </w:r>
      <w:proofErr w:type="spellStart"/>
      <w:proofErr w:type="gramStart"/>
      <w:r>
        <w:t>este</w:t>
      </w:r>
      <w:proofErr w:type="spellEnd"/>
      <w:proofErr w:type="gramEnd"/>
      <w:r>
        <w:t>:</w:t>
      </w:r>
    </w:p>
    <w:p w:rsidR="009C77C2" w:rsidRDefault="009C77C2">
      <w:pPr>
        <w:rPr>
          <w:rFonts w:eastAsiaTheme="minorEastAsia"/>
          <w:color w:val="C00000"/>
        </w:rPr>
      </w:pPr>
      <w:r>
        <w:t>Aria</w:t>
      </w:r>
      <w:r w:rsidR="00F414E2">
        <w:t xml:space="preserve"> </w:t>
      </w:r>
      <w:r>
        <w:t xml:space="preserve">G = </w:t>
      </w:r>
      <w:proofErr w:type="gramStart"/>
      <w:r w:rsidRPr="00F414E2">
        <w:rPr>
          <w:color w:val="C00000"/>
        </w:rPr>
        <w:t>Aria(</w:t>
      </w:r>
      <w:proofErr w:type="gramEnd"/>
      <m:oMath>
        <m:r>
          <m:rPr>
            <m:sty m:val="p"/>
          </m:rPr>
          <w:rPr>
            <w:rFonts w:ascii="Cambria Math" w:hAnsi="Cambria Math"/>
            <w:color w:val="C00000"/>
          </w:rPr>
          <m:t>Γ</m:t>
        </m:r>
      </m:oMath>
      <w:r w:rsidRPr="00F414E2">
        <w:rPr>
          <w:rFonts w:eastAsiaTheme="minorEastAsia"/>
          <w:color w:val="C00000"/>
          <w:vertAlign w:val="subscript"/>
        </w:rPr>
        <w:t>f</w:t>
      </w:r>
      <w:r w:rsidRPr="00F414E2">
        <w:rPr>
          <w:rFonts w:eastAsiaTheme="minorEastAsia"/>
          <w:color w:val="C00000"/>
        </w:rPr>
        <w:t xml:space="preserve">) = </w:t>
      </w:r>
      <m:oMath>
        <m:nary>
          <m:naryPr>
            <m:limLoc m:val="undOvr"/>
            <m:ctrlPr>
              <w:rPr>
                <w:rFonts w:ascii="Cambria Math" w:eastAsiaTheme="minorEastAsia" w:hAnsi="Cambria Math"/>
                <w:i/>
                <w:color w:val="C00000"/>
              </w:rPr>
            </m:ctrlPr>
          </m:naryPr>
          <m:sub>
            <m:r>
              <w:rPr>
                <w:rFonts w:ascii="Cambria Math" w:eastAsiaTheme="minorEastAsia" w:hAnsi="Cambria Math"/>
                <w:color w:val="C00000"/>
              </w:rPr>
              <m:t>a</m:t>
            </m:r>
          </m:sub>
          <m:sup>
            <m:r>
              <w:rPr>
                <w:rFonts w:ascii="Cambria Math" w:eastAsiaTheme="minorEastAsia" w:hAnsi="Cambria Math"/>
                <w:color w:val="C00000"/>
              </w:rPr>
              <m:t>b</m:t>
            </m:r>
          </m:sup>
          <m:e>
            <m:r>
              <w:rPr>
                <w:rFonts w:ascii="Cambria Math" w:eastAsiaTheme="minorEastAsia" w:hAnsi="Cambria Math"/>
                <w:color w:val="C00000"/>
              </w:rPr>
              <m:t>f</m:t>
            </m:r>
            <m:d>
              <m:dPr>
                <m:ctrlPr>
                  <w:rPr>
                    <w:rFonts w:ascii="Cambria Math" w:eastAsiaTheme="minorEastAsia" w:hAnsi="Cambria Math"/>
                    <w:i/>
                    <w:color w:val="C00000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color w:val="C00000"/>
                  </w:rPr>
                  <m:t>x</m:t>
                </m:r>
              </m:e>
            </m:d>
            <m:r>
              <w:rPr>
                <w:rFonts w:ascii="Cambria Math" w:eastAsiaTheme="minorEastAsia" w:hAnsi="Cambria Math"/>
                <w:color w:val="C00000"/>
              </w:rPr>
              <m:t>dx</m:t>
            </m:r>
          </m:e>
        </m:nary>
      </m:oMath>
      <w:r w:rsidR="00F414E2">
        <w:rPr>
          <w:rFonts w:eastAsiaTheme="minorEastAsia"/>
          <w:color w:val="C00000"/>
        </w:rPr>
        <w:t xml:space="preserve"> . </w:t>
      </w:r>
    </w:p>
    <w:p w:rsidR="00853767" w:rsidRDefault="00853767">
      <w:pPr>
        <w:rPr>
          <w:rFonts w:eastAsiaTheme="minorEastAsia"/>
          <w:color w:val="C00000"/>
        </w:rPr>
      </w:pPr>
    </w:p>
    <w:p w:rsidR="00853767" w:rsidRDefault="00853767">
      <w:pPr>
        <w:rPr>
          <w:rFonts w:eastAsiaTheme="minorEastAsia"/>
          <w:color w:val="C00000"/>
        </w:rPr>
      </w:pPr>
    </w:p>
    <w:p w:rsidR="00F414E2" w:rsidRDefault="00F414E2">
      <w:pPr>
        <w:rPr>
          <w:rFonts w:eastAsiaTheme="minorEastAsia"/>
        </w:rPr>
      </w:pPr>
      <w:proofErr w:type="spellStart"/>
      <w:r w:rsidRPr="00A96102">
        <w:rPr>
          <w:rFonts w:eastAsiaTheme="minorEastAsia"/>
          <w:color w:val="00B050"/>
        </w:rPr>
        <w:t>Exemplu</w:t>
      </w:r>
      <w:proofErr w:type="spellEnd"/>
      <w:r>
        <w:rPr>
          <w:rFonts w:eastAsiaTheme="minorEastAsia"/>
        </w:rPr>
        <w:t xml:space="preserve">: </w:t>
      </w:r>
      <w:proofErr w:type="spellStart"/>
      <w:r>
        <w:rPr>
          <w:rFonts w:eastAsiaTheme="minorEastAsia"/>
        </w:rPr>
        <w:t>aflați</w:t>
      </w:r>
      <w:proofErr w:type="spellEnd"/>
      <w:r>
        <w:rPr>
          <w:rFonts w:eastAsiaTheme="minorEastAsia"/>
        </w:rPr>
        <w:t xml:space="preserve"> aria </w:t>
      </w:r>
      <w:proofErr w:type="spellStart"/>
      <w:r>
        <w:rPr>
          <w:rFonts w:eastAsiaTheme="minorEastAsia"/>
        </w:rPr>
        <w:t>suprafeței</w:t>
      </w:r>
      <w:proofErr w:type="spellEnd"/>
      <w:r>
        <w:rPr>
          <w:rFonts w:eastAsiaTheme="minorEastAsia"/>
        </w:rPr>
        <w:t xml:space="preserve"> delimitate de </w:t>
      </w:r>
      <w:proofErr w:type="spellStart"/>
      <w:r>
        <w:rPr>
          <w:rFonts w:eastAsiaTheme="minorEastAsia"/>
        </w:rPr>
        <w:t>axa</w:t>
      </w:r>
      <w:proofErr w:type="spellEnd"/>
      <w:r>
        <w:rPr>
          <w:rFonts w:eastAsiaTheme="minorEastAsia"/>
        </w:rPr>
        <w:t xml:space="preserve"> ox, </w:t>
      </w:r>
      <w:proofErr w:type="spellStart"/>
      <w:r>
        <w:rPr>
          <w:rFonts w:eastAsiaTheme="minorEastAsia"/>
        </w:rPr>
        <w:t>dreptele</w:t>
      </w:r>
      <w:proofErr w:type="spellEnd"/>
      <w:r>
        <w:rPr>
          <w:rFonts w:eastAsiaTheme="minorEastAsia"/>
        </w:rPr>
        <w:t xml:space="preserve"> de </w:t>
      </w:r>
      <w:proofErr w:type="spellStart"/>
      <w:r>
        <w:rPr>
          <w:rFonts w:eastAsiaTheme="minorEastAsia"/>
        </w:rPr>
        <w:t>ecuații</w:t>
      </w:r>
      <w:proofErr w:type="spellEnd"/>
      <w:r>
        <w:rPr>
          <w:rFonts w:eastAsiaTheme="minorEastAsia"/>
        </w:rPr>
        <w:t xml:space="preserve"> x=2 </w:t>
      </w:r>
      <w:proofErr w:type="spellStart"/>
      <w:r>
        <w:rPr>
          <w:rFonts w:eastAsiaTheme="minorEastAsia"/>
        </w:rPr>
        <w:t>și</w:t>
      </w:r>
      <w:proofErr w:type="spellEnd"/>
      <w:r>
        <w:rPr>
          <w:rFonts w:eastAsiaTheme="minorEastAsia"/>
        </w:rPr>
        <w:t xml:space="preserve"> x=6 </w:t>
      </w:r>
      <w:proofErr w:type="spellStart"/>
      <w:r>
        <w:rPr>
          <w:rFonts w:eastAsiaTheme="minorEastAsia"/>
        </w:rPr>
        <w:t>și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graficul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funcț</w:t>
      </w:r>
      <w:proofErr w:type="gramStart"/>
      <w:r>
        <w:rPr>
          <w:rFonts w:eastAsiaTheme="minorEastAsia"/>
        </w:rPr>
        <w:t>iei</w:t>
      </w:r>
      <w:proofErr w:type="spellEnd"/>
      <w:r>
        <w:rPr>
          <w:rFonts w:eastAsiaTheme="minorEastAsia"/>
        </w:rPr>
        <w:t xml:space="preserve"> </w:t>
      </w:r>
      <m:oMath>
        <m:r>
          <w:rPr>
            <w:rFonts w:ascii="Cambria Math" w:eastAsiaTheme="minorEastAsia" w:hAnsi="Cambria Math"/>
          </w:rPr>
          <m:t>:</m:t>
        </m:r>
        <w:proofErr w:type="gramEnd"/>
        <m:r>
          <w:rPr>
            <w:rFonts w:ascii="Cambria Math" w:eastAsiaTheme="minorEastAsia" w:hAnsi="Cambria Math"/>
          </w:rPr>
          <m:t>R→R</m:t>
        </m:r>
      </m:oMath>
      <w:r w:rsidR="00A96102">
        <w:rPr>
          <w:rFonts w:eastAsiaTheme="minorEastAsia"/>
        </w:rPr>
        <w:t xml:space="preserve"> , </w:t>
      </w:r>
      <m:oMath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=x-3</m:t>
        </m:r>
      </m:oMath>
      <w:r w:rsidR="00A96102">
        <w:rPr>
          <w:rFonts w:eastAsiaTheme="minorEastAsia"/>
        </w:rPr>
        <w:t>.</w:t>
      </w:r>
    </w:p>
    <w:p w:rsidR="00A96102" w:rsidRDefault="00A96102">
      <w:pPr>
        <w:rPr>
          <w:rFonts w:eastAsiaTheme="minorEastAsia"/>
        </w:rPr>
      </w:pPr>
      <w:proofErr w:type="spellStart"/>
      <w:r w:rsidRPr="00A96102">
        <w:rPr>
          <w:rFonts w:eastAsiaTheme="minorEastAsia"/>
          <w:color w:val="00B050"/>
        </w:rPr>
        <w:t>Rezolvare</w:t>
      </w:r>
      <w:proofErr w:type="spellEnd"/>
      <w:r w:rsidRPr="00A96102">
        <w:rPr>
          <w:rFonts w:eastAsiaTheme="minorEastAsia"/>
          <w:color w:val="00B050"/>
        </w:rPr>
        <w:t>:</w:t>
      </w:r>
      <w:r w:rsidR="00E11E9F">
        <w:rPr>
          <w:rFonts w:eastAsiaTheme="minorEastAsia"/>
          <w:color w:val="00B050"/>
        </w:rPr>
        <w:t xml:space="preserve"> </w:t>
      </w:r>
      <w:r w:rsidRPr="00A96102">
        <w:rPr>
          <w:rFonts w:eastAsiaTheme="minorEastAsia"/>
        </w:rPr>
        <w:t xml:space="preserve"> </w:t>
      </w:r>
      <w:proofErr w:type="gramStart"/>
      <w:r w:rsidRPr="00A96102">
        <w:rPr>
          <w:rFonts w:eastAsiaTheme="minorEastAsia"/>
        </w:rPr>
        <w:t>Aria</w:t>
      </w:r>
      <w:r w:rsidRPr="00A96102">
        <w:t>(</w:t>
      </w:r>
      <w:proofErr w:type="gramEnd"/>
      <m:oMath>
        <m:r>
          <m:rPr>
            <m:sty m:val="p"/>
          </m:rPr>
          <w:rPr>
            <w:rFonts w:ascii="Cambria Math" w:hAnsi="Cambria Math"/>
          </w:rPr>
          <m:t>Γ</m:t>
        </m:r>
      </m:oMath>
      <w:r w:rsidRPr="00A96102">
        <w:rPr>
          <w:rFonts w:eastAsiaTheme="minorEastAsia"/>
          <w:vertAlign w:val="subscript"/>
        </w:rPr>
        <w:t>f</w:t>
      </w:r>
      <w:r w:rsidRPr="00A96102">
        <w:rPr>
          <w:rFonts w:eastAsiaTheme="minorEastAsia"/>
        </w:rPr>
        <w:t xml:space="preserve">) </w:t>
      </w:r>
      <w:r>
        <w:rPr>
          <w:rFonts w:eastAsiaTheme="minorEastAsia"/>
        </w:rPr>
        <w:t xml:space="preserve">= </w:t>
      </w:r>
      <m:oMath>
        <m:nary>
          <m:naryPr>
            <m:limLoc m:val="undOvr"/>
            <m:ctrlPr>
              <w:rPr>
                <w:rFonts w:ascii="Cambria Math" w:eastAsiaTheme="minorEastAsia" w:hAnsi="Cambria Math"/>
                <w:i/>
              </w:rPr>
            </m:ctrlPr>
          </m:naryPr>
          <m:sub>
            <m:r>
              <w:rPr>
                <w:rFonts w:ascii="Cambria Math" w:eastAsiaTheme="minorEastAsia" w:hAnsi="Cambria Math"/>
              </w:rPr>
              <m:t>2</m:t>
            </m:r>
          </m:sub>
          <m:sup>
            <m:r>
              <w:rPr>
                <w:rFonts w:ascii="Cambria Math" w:eastAsiaTheme="minorEastAsia" w:hAnsi="Cambria Math"/>
              </w:rPr>
              <m:t>6</m:t>
            </m:r>
          </m:sup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x-3</m:t>
                </m:r>
              </m:e>
            </m:d>
          </m:e>
        </m:nary>
        <m:r>
          <w:rPr>
            <w:rFonts w:ascii="Cambria Math" w:eastAsiaTheme="minorEastAsia" w:hAnsi="Cambria Math"/>
          </w:rPr>
          <m:t>dx=</m:t>
        </m:r>
        <m:d>
          <m:dPr>
            <m:begChr m:val=""/>
            <m:endChr m:val="|"/>
            <m:ctrlPr>
              <w:rPr>
                <w:rFonts w:ascii="Cambria Math" w:eastAsiaTheme="minorEastAsia" w:hAnsi="Cambria Math"/>
                <w:i/>
              </w:rPr>
            </m:ctrlPr>
          </m:dPr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>-3x</m:t>
                </m:r>
              </m:e>
            </m:d>
          </m:e>
        </m:d>
        <m:f>
          <m:fPr>
            <m:type m:val="noBar"/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6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  <m:r>
          <w:rPr>
            <w:rFonts w:ascii="Cambria Math" w:eastAsiaTheme="minorEastAsia" w:hAnsi="Cambria Math"/>
          </w:rPr>
          <m:t>=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6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p>
                </m:sSup>
              </m:num>
              <m:den>
                <m:r>
                  <w:rPr>
                    <w:rFonts w:ascii="Cambria Math" w:eastAsiaTheme="minorEastAsia" w:hAnsi="Cambria Math"/>
                  </w:rPr>
                  <m:t>2</m:t>
                </m:r>
              </m:den>
            </m:f>
            <m:r>
              <w:rPr>
                <w:rFonts w:ascii="Cambria Math" w:eastAsiaTheme="minorEastAsia" w:hAnsi="Cambria Math"/>
              </w:rPr>
              <m:t>-3∙6</m:t>
            </m:r>
          </m:e>
        </m:d>
        <m:r>
          <w:rPr>
            <w:rFonts w:ascii="Cambria Math" w:eastAsiaTheme="minorEastAsia" w:hAnsi="Cambria Math"/>
          </w:rPr>
          <m:t>-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p>
                </m:sSup>
              </m:num>
              <m:den>
                <m:r>
                  <w:rPr>
                    <w:rFonts w:ascii="Cambria Math" w:eastAsiaTheme="minorEastAsia" w:hAnsi="Cambria Math"/>
                  </w:rPr>
                  <m:t>2</m:t>
                </m:r>
              </m:den>
            </m:f>
            <m:r>
              <w:rPr>
                <w:rFonts w:ascii="Cambria Math" w:eastAsiaTheme="minorEastAsia" w:hAnsi="Cambria Math"/>
              </w:rPr>
              <m:t>-3∙2</m:t>
            </m:r>
          </m:e>
        </m:d>
        <m:r>
          <w:rPr>
            <w:rFonts w:ascii="Cambria Math" w:eastAsiaTheme="minorEastAsia" w:hAnsi="Cambria Math"/>
          </w:rPr>
          <m:t>=4.</m:t>
        </m:r>
      </m:oMath>
      <w:r w:rsidR="00E11E9F">
        <w:rPr>
          <w:rFonts w:eastAsiaTheme="minorEastAsia"/>
        </w:rPr>
        <w:t xml:space="preserve"> </w:t>
      </w:r>
    </w:p>
    <w:p w:rsidR="00853767" w:rsidRDefault="00853767">
      <w:pPr>
        <w:rPr>
          <w:rFonts w:eastAsiaTheme="minorEastAsia"/>
        </w:rPr>
      </w:pPr>
    </w:p>
    <w:p w:rsidR="00853767" w:rsidRPr="00A96102" w:rsidRDefault="00853767">
      <w:pPr>
        <w:rPr>
          <w:rFonts w:eastAsiaTheme="minorEastAsia"/>
          <w:color w:val="00B050"/>
        </w:rPr>
      </w:pPr>
    </w:p>
    <w:p w:rsidR="00A96102" w:rsidRPr="00853767" w:rsidRDefault="00E11E9F">
      <w:pPr>
        <w:rPr>
          <w:rFonts w:eastAsiaTheme="minorEastAsia"/>
          <w:color w:val="7030A0"/>
        </w:rPr>
      </w:pPr>
      <w:proofErr w:type="spellStart"/>
      <w:r w:rsidRPr="00853767">
        <w:rPr>
          <w:color w:val="7030A0"/>
        </w:rPr>
        <w:t>Exerciții</w:t>
      </w:r>
      <w:proofErr w:type="spellEnd"/>
      <w:r w:rsidRPr="00853767">
        <w:rPr>
          <w:color w:val="7030A0"/>
        </w:rPr>
        <w:t xml:space="preserve"> </w:t>
      </w:r>
      <w:proofErr w:type="spellStart"/>
      <w:r w:rsidR="00BD2E9A" w:rsidRPr="00853767">
        <w:rPr>
          <w:color w:val="7030A0"/>
        </w:rPr>
        <w:t>propuse</w:t>
      </w:r>
      <w:proofErr w:type="spellEnd"/>
      <w:r w:rsidR="00BD2E9A" w:rsidRPr="00853767">
        <w:rPr>
          <w:color w:val="7030A0"/>
        </w:rPr>
        <w:t xml:space="preserve">: 1) </w:t>
      </w:r>
      <w:proofErr w:type="spellStart"/>
      <w:r w:rsidR="00BD2E9A" w:rsidRPr="00853767">
        <w:rPr>
          <w:color w:val="7030A0"/>
        </w:rPr>
        <w:t>A</w:t>
      </w:r>
      <w:r w:rsidRPr="00853767">
        <w:rPr>
          <w:color w:val="7030A0"/>
        </w:rPr>
        <w:t>flați</w:t>
      </w:r>
      <w:proofErr w:type="spellEnd"/>
      <w:r w:rsidRPr="00853767">
        <w:rPr>
          <w:color w:val="7030A0"/>
        </w:rPr>
        <w:t xml:space="preserve"> </w:t>
      </w:r>
      <w:proofErr w:type="gramStart"/>
      <w:r w:rsidRPr="00853767">
        <w:rPr>
          <w:color w:val="7030A0"/>
        </w:rPr>
        <w:t xml:space="preserve">aria  </w:t>
      </w:r>
      <w:proofErr w:type="spellStart"/>
      <w:r w:rsidRPr="00853767">
        <w:rPr>
          <w:rFonts w:cstheme="minorHAnsi"/>
          <w:color w:val="7030A0"/>
        </w:rPr>
        <w:t>Γ</w:t>
      </w:r>
      <w:r w:rsidRPr="00853767">
        <w:rPr>
          <w:color w:val="7030A0"/>
          <w:vertAlign w:val="subscript"/>
        </w:rPr>
        <w:t>f</w:t>
      </w:r>
      <w:proofErr w:type="spellEnd"/>
      <w:proofErr w:type="gramEnd"/>
      <w:r w:rsidRPr="00853767">
        <w:rPr>
          <w:color w:val="7030A0"/>
        </w:rPr>
        <w:t xml:space="preserve">  </w:t>
      </w:r>
      <w:proofErr w:type="spellStart"/>
      <w:r w:rsidRPr="00853767">
        <w:rPr>
          <w:color w:val="7030A0"/>
        </w:rPr>
        <w:t>dacă</w:t>
      </w:r>
      <w:proofErr w:type="spellEnd"/>
      <w:r w:rsidRPr="00853767">
        <w:rPr>
          <w:color w:val="7030A0"/>
        </w:rPr>
        <w:t xml:space="preserve"> </w:t>
      </w:r>
      <m:oMath>
        <m:r>
          <w:rPr>
            <w:rFonts w:ascii="Cambria Math" w:eastAsiaTheme="minorEastAsia" w:hAnsi="Cambria Math"/>
            <w:color w:val="7030A0"/>
          </w:rPr>
          <m:t>f:R→R</m:t>
        </m:r>
      </m:oMath>
      <w:r w:rsidR="00BD2E9A" w:rsidRPr="00853767">
        <w:rPr>
          <w:rFonts w:eastAsiaTheme="minorEastAsia"/>
          <w:color w:val="7030A0"/>
        </w:rPr>
        <w:t xml:space="preserve"> ,</w:t>
      </w:r>
      <m:oMath>
        <m:r>
          <w:rPr>
            <w:rFonts w:ascii="Cambria Math" w:eastAsiaTheme="minorEastAsia" w:hAnsi="Cambria Math"/>
            <w:color w:val="7030A0"/>
          </w:rPr>
          <m:t xml:space="preserve"> f</m:t>
        </m:r>
        <m:d>
          <m:dPr>
            <m:ctrlPr>
              <w:rPr>
                <w:rFonts w:ascii="Cambria Math" w:eastAsiaTheme="minorEastAsia" w:hAnsi="Cambria Math"/>
                <w:i/>
                <w:color w:val="7030A0"/>
              </w:rPr>
            </m:ctrlPr>
          </m:dPr>
          <m:e>
            <m:r>
              <w:rPr>
                <w:rFonts w:ascii="Cambria Math" w:eastAsiaTheme="minorEastAsia" w:hAnsi="Cambria Math"/>
                <w:color w:val="7030A0"/>
              </w:rPr>
              <m:t>x</m:t>
            </m:r>
          </m:e>
        </m:d>
        <m:r>
          <w:rPr>
            <w:rFonts w:ascii="Cambria Math" w:eastAsiaTheme="minorEastAsia" w:hAnsi="Cambria Math"/>
            <w:color w:val="7030A0"/>
          </w:rPr>
          <m:t>=x-5</m:t>
        </m:r>
      </m:oMath>
      <w:r w:rsidR="00BD2E9A" w:rsidRPr="00853767">
        <w:rPr>
          <w:rFonts w:eastAsiaTheme="minorEastAsia"/>
          <w:color w:val="7030A0"/>
        </w:rPr>
        <w:t xml:space="preserve"> și dreptele x = -1, x = 5 delimitează </w:t>
      </w:r>
      <w:proofErr w:type="spellStart"/>
      <w:r w:rsidR="00BD2E9A" w:rsidRPr="00853767">
        <w:rPr>
          <w:rFonts w:eastAsiaTheme="minorEastAsia" w:cstheme="minorHAnsi"/>
          <w:color w:val="7030A0"/>
        </w:rPr>
        <w:t>Γ</w:t>
      </w:r>
      <w:r w:rsidR="00BD2E9A" w:rsidRPr="00853767">
        <w:rPr>
          <w:rFonts w:eastAsiaTheme="minorEastAsia"/>
          <w:color w:val="7030A0"/>
          <w:vertAlign w:val="subscript"/>
        </w:rPr>
        <w:t>f</w:t>
      </w:r>
      <w:proofErr w:type="spellEnd"/>
      <w:r w:rsidR="00BD2E9A" w:rsidRPr="00853767">
        <w:rPr>
          <w:rFonts w:eastAsiaTheme="minorEastAsia"/>
          <w:color w:val="7030A0"/>
        </w:rPr>
        <w:t xml:space="preserve"> .</w:t>
      </w:r>
    </w:p>
    <w:p w:rsidR="00BD2E9A" w:rsidRPr="00853767" w:rsidRDefault="00BD2E9A">
      <w:pPr>
        <w:rPr>
          <w:color w:val="7030A0"/>
        </w:rPr>
      </w:pPr>
      <w:r w:rsidRPr="00853767">
        <w:rPr>
          <w:rFonts w:eastAsiaTheme="minorEastAsia"/>
          <w:color w:val="7030A0"/>
        </w:rPr>
        <w:t xml:space="preserve">                                2) </w:t>
      </w:r>
      <w:proofErr w:type="spellStart"/>
      <w:r w:rsidRPr="00853767">
        <w:rPr>
          <w:rFonts w:eastAsiaTheme="minorEastAsia"/>
          <w:color w:val="7030A0"/>
        </w:rPr>
        <w:t>Aceleași</w:t>
      </w:r>
      <w:proofErr w:type="spellEnd"/>
      <w:r w:rsidRPr="00853767">
        <w:rPr>
          <w:rFonts w:eastAsiaTheme="minorEastAsia"/>
          <w:color w:val="7030A0"/>
        </w:rPr>
        <w:t xml:space="preserve"> </w:t>
      </w:r>
      <w:proofErr w:type="spellStart"/>
      <w:r w:rsidRPr="00853767">
        <w:rPr>
          <w:rFonts w:eastAsiaTheme="minorEastAsia"/>
          <w:color w:val="7030A0"/>
        </w:rPr>
        <w:t>cerințe</w:t>
      </w:r>
      <w:proofErr w:type="spellEnd"/>
      <w:r w:rsidRPr="00853767">
        <w:rPr>
          <w:rFonts w:eastAsiaTheme="minorEastAsia"/>
          <w:color w:val="7030A0"/>
        </w:rPr>
        <w:t xml:space="preserve"> ca </w:t>
      </w:r>
      <w:proofErr w:type="spellStart"/>
      <w:r w:rsidRPr="00853767">
        <w:rPr>
          <w:rFonts w:eastAsiaTheme="minorEastAsia"/>
          <w:color w:val="7030A0"/>
        </w:rPr>
        <w:t>și</w:t>
      </w:r>
      <w:proofErr w:type="spellEnd"/>
      <w:r w:rsidRPr="00853767">
        <w:rPr>
          <w:rFonts w:eastAsiaTheme="minorEastAsia"/>
          <w:color w:val="7030A0"/>
        </w:rPr>
        <w:t xml:space="preserve"> la 1), </w:t>
      </w:r>
      <w:proofErr w:type="spellStart"/>
      <w:r w:rsidRPr="00853767">
        <w:rPr>
          <w:rFonts w:eastAsiaTheme="minorEastAsia"/>
          <w:color w:val="7030A0"/>
        </w:rPr>
        <w:t>dacă</w:t>
      </w:r>
      <w:proofErr w:type="spellEnd"/>
      <w:r w:rsidRPr="00853767">
        <w:rPr>
          <w:rFonts w:eastAsiaTheme="minorEastAsia"/>
          <w:color w:val="7030A0"/>
        </w:rPr>
        <w:t xml:space="preserve"> </w:t>
      </w:r>
      <m:oMath>
        <m:r>
          <w:rPr>
            <w:rFonts w:ascii="Cambria Math" w:eastAsiaTheme="minorEastAsia" w:hAnsi="Cambria Math"/>
            <w:color w:val="7030A0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color w:val="7030A0"/>
              </w:rPr>
            </m:ctrlPr>
          </m:dPr>
          <m:e>
            <m:r>
              <w:rPr>
                <w:rFonts w:ascii="Cambria Math" w:eastAsiaTheme="minorEastAsia" w:hAnsi="Cambria Math"/>
                <w:color w:val="7030A0"/>
              </w:rPr>
              <m:t>x</m:t>
            </m:r>
          </m:e>
        </m:d>
        <m:r>
          <w:rPr>
            <w:rFonts w:ascii="Cambria Math" w:eastAsiaTheme="minorEastAsia" w:hAnsi="Cambria Math"/>
            <w:color w:val="7030A0"/>
          </w:rPr>
          <m:t>=x+3</m:t>
        </m:r>
      </m:oMath>
      <w:r w:rsidRPr="00853767">
        <w:rPr>
          <w:rFonts w:eastAsiaTheme="minorEastAsia"/>
          <w:color w:val="7030A0"/>
        </w:rPr>
        <w:t xml:space="preserve"> și x = -4, x = 2.</w:t>
      </w:r>
      <w:bookmarkStart w:id="0" w:name="_GoBack"/>
      <w:bookmarkEnd w:id="0"/>
    </w:p>
    <w:sectPr w:rsidR="00BD2E9A" w:rsidRPr="00853767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4D71" w:rsidRDefault="00144D71" w:rsidP="009C77C2">
      <w:pPr>
        <w:spacing w:after="0" w:line="240" w:lineRule="auto"/>
      </w:pPr>
      <w:r>
        <w:separator/>
      </w:r>
    </w:p>
  </w:endnote>
  <w:endnote w:type="continuationSeparator" w:id="0">
    <w:p w:rsidR="00144D71" w:rsidRDefault="00144D71" w:rsidP="009C77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4D71" w:rsidRDefault="00144D71" w:rsidP="009C77C2">
      <w:pPr>
        <w:spacing w:after="0" w:line="240" w:lineRule="auto"/>
      </w:pPr>
      <w:r>
        <w:separator/>
      </w:r>
    </w:p>
  </w:footnote>
  <w:footnote w:type="continuationSeparator" w:id="0">
    <w:p w:rsidR="00144D71" w:rsidRDefault="00144D71" w:rsidP="009C77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77C2" w:rsidRDefault="009C77C2">
    <w:pPr>
      <w:pStyle w:val="Header"/>
    </w:pPr>
  </w:p>
  <w:p w:rsidR="009C77C2" w:rsidRDefault="009C77C2">
    <w:pPr>
      <w:pStyle w:val="Header"/>
    </w:pPr>
  </w:p>
  <w:p w:rsidR="009C77C2" w:rsidRPr="00F414E2" w:rsidRDefault="009C77C2" w:rsidP="009C77C2">
    <w:pPr>
      <w:pStyle w:val="Header"/>
      <w:jc w:val="center"/>
      <w:rPr>
        <w:color w:val="7030A0"/>
        <w:sz w:val="28"/>
        <w:szCs w:val="28"/>
      </w:rPr>
    </w:pPr>
    <w:proofErr w:type="spellStart"/>
    <w:r w:rsidRPr="00F414E2">
      <w:rPr>
        <w:color w:val="7030A0"/>
        <w:sz w:val="28"/>
        <w:szCs w:val="28"/>
      </w:rPr>
      <w:t>Integrala</w:t>
    </w:r>
    <w:proofErr w:type="spellEnd"/>
    <w:r w:rsidRPr="00F414E2">
      <w:rPr>
        <w:color w:val="7030A0"/>
        <w:sz w:val="28"/>
        <w:szCs w:val="28"/>
      </w:rPr>
      <w:t xml:space="preserve"> </w:t>
    </w:r>
    <w:proofErr w:type="spellStart"/>
    <w:r w:rsidRPr="00F414E2">
      <w:rPr>
        <w:color w:val="7030A0"/>
        <w:sz w:val="28"/>
        <w:szCs w:val="28"/>
      </w:rPr>
      <w:t>definită</w:t>
    </w:r>
    <w:proofErr w:type="spellEnd"/>
    <w:r w:rsidRPr="00F414E2">
      <w:rPr>
        <w:color w:val="7030A0"/>
        <w:sz w:val="28"/>
        <w:szCs w:val="28"/>
      </w:rPr>
      <w:t xml:space="preserve">, </w:t>
    </w:r>
    <w:proofErr w:type="spellStart"/>
    <w:r w:rsidRPr="00F414E2">
      <w:rPr>
        <w:color w:val="7030A0"/>
        <w:sz w:val="28"/>
        <w:szCs w:val="28"/>
      </w:rPr>
      <w:t>calculul</w:t>
    </w:r>
    <w:proofErr w:type="spellEnd"/>
    <w:r w:rsidRPr="00F414E2">
      <w:rPr>
        <w:color w:val="7030A0"/>
        <w:sz w:val="28"/>
        <w:szCs w:val="28"/>
      </w:rPr>
      <w:t xml:space="preserve"> </w:t>
    </w:r>
    <w:proofErr w:type="spellStart"/>
    <w:r w:rsidRPr="00F414E2">
      <w:rPr>
        <w:color w:val="7030A0"/>
        <w:sz w:val="28"/>
        <w:szCs w:val="28"/>
      </w:rPr>
      <w:t>unor</w:t>
    </w:r>
    <w:proofErr w:type="spellEnd"/>
    <w:r w:rsidRPr="00F414E2">
      <w:rPr>
        <w:color w:val="7030A0"/>
        <w:sz w:val="28"/>
        <w:szCs w:val="28"/>
      </w:rPr>
      <w:t xml:space="preserve"> </w:t>
    </w:r>
    <w:proofErr w:type="spellStart"/>
    <w:r w:rsidRPr="00F414E2">
      <w:rPr>
        <w:color w:val="7030A0"/>
        <w:sz w:val="28"/>
        <w:szCs w:val="28"/>
      </w:rPr>
      <w:t>suprafețe</w:t>
    </w:r>
    <w:proofErr w:type="spellEnd"/>
  </w:p>
  <w:p w:rsidR="009C77C2" w:rsidRDefault="009C77C2">
    <w:pPr>
      <w:pStyle w:val="Header"/>
    </w:pPr>
  </w:p>
  <w:p w:rsidR="009C77C2" w:rsidRDefault="009C77C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77C2"/>
    <w:rsid w:val="000A58F1"/>
    <w:rsid w:val="00144D71"/>
    <w:rsid w:val="00853767"/>
    <w:rsid w:val="009C77C2"/>
    <w:rsid w:val="00A96102"/>
    <w:rsid w:val="00BD2E9A"/>
    <w:rsid w:val="00CB1BA9"/>
    <w:rsid w:val="00E11E9F"/>
    <w:rsid w:val="00F41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92F512-AC01-4A76-AB67-1CA615F12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C77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77C2"/>
  </w:style>
  <w:style w:type="paragraph" w:styleId="Footer">
    <w:name w:val="footer"/>
    <w:basedOn w:val="Normal"/>
    <w:link w:val="FooterChar"/>
    <w:uiPriority w:val="99"/>
    <w:unhideWhenUsed/>
    <w:rsid w:val="009C77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77C2"/>
  </w:style>
  <w:style w:type="character" w:styleId="PlaceholderText">
    <w:name w:val="Placeholder Text"/>
    <w:basedOn w:val="DefaultParagraphFont"/>
    <w:uiPriority w:val="99"/>
    <w:semiHidden/>
    <w:rsid w:val="009C77C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107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2020-03-30T12:11:00Z</dcterms:created>
  <dcterms:modified xsi:type="dcterms:W3CDTF">2020-03-30T13:01:00Z</dcterms:modified>
</cp:coreProperties>
</file>