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21D4" w:rsidRPr="00EE21D4" w:rsidRDefault="00EE21D4" w:rsidP="00EE21D4">
      <w:pPr>
        <w:jc w:val="center"/>
        <w:rPr>
          <w:b/>
          <w:u w:val="double"/>
        </w:rPr>
      </w:pPr>
      <w:bookmarkStart w:id="0" w:name="_GoBack"/>
      <w:bookmarkEnd w:id="0"/>
      <w:r w:rsidRPr="00EE21D4">
        <w:rPr>
          <w:b/>
          <w:u w:val="double"/>
        </w:rPr>
        <w:t>SCHEMA LECȚIEI</w:t>
      </w:r>
    </w:p>
    <w:p w:rsidR="00950D94" w:rsidRPr="00EE21D4" w:rsidRDefault="001E6C96" w:rsidP="00EE21D4">
      <w:pPr>
        <w:jc w:val="center"/>
        <w:rPr>
          <w:b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D889C0" wp14:editId="7629499D">
                <wp:simplePos x="0" y="0"/>
                <wp:positionH relativeFrom="column">
                  <wp:posOffset>3219449</wp:posOffset>
                </wp:positionH>
                <wp:positionV relativeFrom="paragraph">
                  <wp:posOffset>3987165</wp:posOffset>
                </wp:positionV>
                <wp:extent cx="0" cy="1266825"/>
                <wp:effectExtent l="95250" t="0" r="76200" b="47625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6682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29F30A" id="Straight Connector 3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5pt,313.95pt" to="253.5pt,4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" strokeweight="2.25pt">
                <v:stroke endarrow="block"/>
              </v:line>
            </w:pict>
          </mc:Fallback>
        </mc:AlternateContent>
      </w:r>
      <w:r w:rsidRPr="00B967B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2E17693" wp14:editId="5E8ED019">
                <wp:simplePos x="0" y="0"/>
                <wp:positionH relativeFrom="page">
                  <wp:posOffset>2009775</wp:posOffset>
                </wp:positionH>
                <wp:positionV relativeFrom="paragraph">
                  <wp:posOffset>5244465</wp:posOffset>
                </wp:positionV>
                <wp:extent cx="3781425" cy="2667000"/>
                <wp:effectExtent l="0" t="0" r="28575" b="1905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67B6" w:rsidRPr="00B967B6" w:rsidRDefault="00B967B6">
                            <w:pPr>
                              <w:rPr>
                                <w:b/>
                              </w:rPr>
                            </w:pPr>
                            <w:r w:rsidRPr="00B967B6">
                              <w:rPr>
                                <w:b/>
                              </w:rPr>
                              <w:t>Documente programatice: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50"/>
                              </w:tabs>
                              <w:ind w:left="360"/>
                            </w:pPr>
                            <w:r w:rsidRPr="00B967B6">
                              <w:rPr>
                                <w:b/>
                              </w:rPr>
                              <w:t>Petiția națională</w:t>
                            </w:r>
                            <w:r>
                              <w:t xml:space="preserve"> – Transilvania: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Folosirea limbii române în școli și biserică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Desființarea iobăgiei fără despăgubire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 xml:space="preserve">Drepturi politice pentru români 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50"/>
                              </w:tabs>
                              <w:ind w:left="360"/>
                            </w:pPr>
                            <w:r w:rsidRPr="00B967B6">
                              <w:rPr>
                                <w:b/>
                              </w:rPr>
                              <w:t>P</w:t>
                            </w:r>
                            <w:r>
                              <w:rPr>
                                <w:b/>
                              </w:rPr>
                              <w:t>rinț</w:t>
                            </w:r>
                            <w:r w:rsidRPr="00B967B6">
                              <w:rPr>
                                <w:b/>
                              </w:rPr>
                              <w:t>ipiile noastre pentru reformarea patriei</w:t>
                            </w:r>
                            <w:r>
                              <w:t xml:space="preserve"> – moldovenii refugiați în Transilvania: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Unirea și independența Principatelor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Împroprietărirea țăranilor fără despăgubire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50"/>
                              </w:tabs>
                              <w:ind w:left="360"/>
                            </w:pPr>
                            <w:r w:rsidRPr="00D26657">
                              <w:rPr>
                                <w:b/>
                              </w:rPr>
                              <w:t>Proclamația de la Islaz</w:t>
                            </w:r>
                            <w:r>
                              <w:t xml:space="preserve"> – Țara Românească: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Drepturi politice pentru toate categoriile sociale</w:t>
                            </w:r>
                          </w:p>
                          <w:p w:rsidR="00B967B6" w:rsidRDefault="00B967B6" w:rsidP="00B967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Domn ales pe 5 ani din toate categoriile sociale</w:t>
                            </w:r>
                          </w:p>
                          <w:p w:rsidR="00D26657" w:rsidRDefault="00D26657" w:rsidP="00B967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Împroprietărirea țăranilor cu despăgubire</w:t>
                            </w:r>
                          </w:p>
                          <w:p w:rsidR="00B967B6" w:rsidRDefault="00D26657" w:rsidP="00B967B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450"/>
                              </w:tabs>
                              <w:ind w:left="810"/>
                            </w:pPr>
                            <w:r>
                              <w:t>Desființarea rangurilor boierești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176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8.25pt;margin-top:412.95pt;width:297.75pt;height:210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">
                <v:textbox>
                  <w:txbxContent>
                    <w:p w:rsidR="00B967B6" w:rsidRPr="00B967B6" w:rsidRDefault="00B967B6">
                      <w:pPr>
                        <w:rPr>
                          <w:b/>
                        </w:rPr>
                      </w:pPr>
                      <w:r w:rsidRPr="00B967B6">
                        <w:rPr>
                          <w:b/>
                        </w:rPr>
                        <w:t>Documente programatice: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450"/>
                        </w:tabs>
                        <w:ind w:left="360"/>
                      </w:pPr>
                      <w:r w:rsidRPr="00B967B6">
                        <w:rPr>
                          <w:b/>
                        </w:rPr>
                        <w:t>Petiția națională</w:t>
                      </w:r>
                      <w:r>
                        <w:t xml:space="preserve"> – Transilvania: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Folosirea limbii române în școli și biserică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Desființarea iobăgiei fără despăgubire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 xml:space="preserve">Drepturi politice pentru români 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450"/>
                        </w:tabs>
                        <w:ind w:left="360"/>
                      </w:pPr>
                      <w:r w:rsidRPr="00B967B6">
                        <w:rPr>
                          <w:b/>
                        </w:rPr>
                        <w:t>P</w:t>
                      </w:r>
                      <w:r>
                        <w:rPr>
                          <w:b/>
                        </w:rPr>
                        <w:t>rinț</w:t>
                      </w:r>
                      <w:r w:rsidRPr="00B967B6">
                        <w:rPr>
                          <w:b/>
                        </w:rPr>
                        <w:t>ipiile noastre pentru reformarea patriei</w:t>
                      </w:r>
                      <w:r>
                        <w:t xml:space="preserve"> – moldovenii refugiați în Transilvania: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Unirea și independența Principatelor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Împroprietărirea țăranilor fără despăgubire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450"/>
                        </w:tabs>
                        <w:ind w:left="360"/>
                      </w:pPr>
                      <w:r w:rsidRPr="00D26657">
                        <w:rPr>
                          <w:b/>
                        </w:rPr>
                        <w:t>Proclamația de la Islaz</w:t>
                      </w:r>
                      <w:r>
                        <w:t xml:space="preserve"> – Țara Românească: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Drepturi politice pentru toate categoriile sociale</w:t>
                      </w:r>
                    </w:p>
                    <w:p w:rsidR="00B967B6" w:rsidRDefault="00B967B6" w:rsidP="00B967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Domn ales pe 5 ani din toate categoriile sociale</w:t>
                      </w:r>
                    </w:p>
                    <w:p w:rsidR="00D26657" w:rsidRDefault="00D26657" w:rsidP="00B967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Împroprietărirea țăranilor cu despăgubire</w:t>
                      </w:r>
                    </w:p>
                    <w:p w:rsidR="00B967B6" w:rsidRDefault="00D26657" w:rsidP="00B967B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tabs>
                          <w:tab w:val="left" w:pos="450"/>
                        </w:tabs>
                        <w:ind w:left="810"/>
                      </w:pPr>
                      <w:r>
                        <w:t>Desființarea rangurilor boierești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4A3689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7D24219" wp14:editId="483E8BF4">
                <wp:simplePos x="0" y="0"/>
                <wp:positionH relativeFrom="page">
                  <wp:posOffset>5486400</wp:posOffset>
                </wp:positionH>
                <wp:positionV relativeFrom="paragraph">
                  <wp:posOffset>2553970</wp:posOffset>
                </wp:positionV>
                <wp:extent cx="2105025" cy="1404620"/>
                <wp:effectExtent l="0" t="0" r="28575" b="1778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689" w:rsidRPr="001E6C96" w:rsidRDefault="004A3689">
                            <w:pPr>
                              <w:rPr>
                                <w:b/>
                              </w:rPr>
                            </w:pPr>
                            <w:r w:rsidRPr="001E6C96">
                              <w:rPr>
                                <w:b/>
                              </w:rPr>
                              <w:t>Revoluționari români:</w:t>
                            </w:r>
                          </w:p>
                          <w:p w:rsidR="004A3689" w:rsidRPr="001E6C96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360"/>
                              <w:rPr>
                                <w:b/>
                              </w:rPr>
                            </w:pPr>
                            <w:r w:rsidRPr="001E6C96">
                              <w:rPr>
                                <w:b/>
                              </w:rPr>
                              <w:t>Moldova:</w:t>
                            </w:r>
                          </w:p>
                          <w:p w:rsidR="004A3689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</w:pPr>
                            <w:r>
                              <w:t>Costache Negri</w:t>
                            </w:r>
                            <w:r w:rsidR="001E6C96">
                              <w:t>,</w:t>
                            </w:r>
                          </w:p>
                          <w:p w:rsidR="004A3689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</w:pPr>
                            <w:r>
                              <w:t>Vasile Alecsandri</w:t>
                            </w:r>
                            <w:r w:rsidR="001E6C96">
                              <w:t>,</w:t>
                            </w:r>
                          </w:p>
                          <w:p w:rsidR="004A3689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left="720"/>
                            </w:pPr>
                            <w:r>
                              <w:t>Mihail Kogălniceanu</w:t>
                            </w:r>
                            <w:r w:rsidR="001E6C96">
                              <w:t>,</w:t>
                            </w:r>
                          </w:p>
                          <w:p w:rsidR="004A3689" w:rsidRPr="001E6C96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360"/>
                              <w:rPr>
                                <w:b/>
                              </w:rPr>
                            </w:pPr>
                            <w:r w:rsidRPr="001E6C96">
                              <w:rPr>
                                <w:b/>
                              </w:rPr>
                              <w:t>Țara Românească:</w:t>
                            </w:r>
                          </w:p>
                          <w:p w:rsidR="004A3689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/>
                            </w:pPr>
                            <w:r>
                              <w:t>Nicolae Bălcescu</w:t>
                            </w:r>
                            <w:r w:rsidR="001E6C96">
                              <w:t>,</w:t>
                            </w:r>
                          </w:p>
                          <w:p w:rsidR="004A3689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/>
                            </w:pPr>
                            <w:r>
                              <w:t>Ion Heliade Rădulescu</w:t>
                            </w:r>
                            <w:r w:rsidR="001E6C96">
                              <w:t>,</w:t>
                            </w:r>
                          </w:p>
                          <w:p w:rsidR="001E6C96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/>
                            </w:pPr>
                            <w:r>
                              <w:t>CA Rosetti</w:t>
                            </w:r>
                            <w:r w:rsidR="001E6C96">
                              <w:t xml:space="preserve">, </w:t>
                            </w:r>
                          </w:p>
                          <w:p w:rsidR="004A3689" w:rsidRDefault="001E6C96" w:rsidP="004A368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720"/>
                            </w:pPr>
                            <w:r>
                              <w:t>IC Brătianu,</w:t>
                            </w:r>
                          </w:p>
                          <w:p w:rsidR="004A3689" w:rsidRPr="001E6C96" w:rsidRDefault="004A3689" w:rsidP="004A368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360"/>
                              <w:rPr>
                                <w:b/>
                              </w:rPr>
                            </w:pPr>
                            <w:r w:rsidRPr="001E6C96">
                              <w:rPr>
                                <w:b/>
                              </w:rPr>
                              <w:t>Transilvania</w:t>
                            </w:r>
                            <w:r w:rsidR="001E6C96" w:rsidRPr="001E6C96">
                              <w:rPr>
                                <w:b/>
                              </w:rPr>
                              <w:t>:</w:t>
                            </w:r>
                          </w:p>
                          <w:p w:rsidR="001E6C96" w:rsidRDefault="001E6C96" w:rsidP="001E6C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720"/>
                            </w:pPr>
                            <w:r>
                              <w:t>Simion Bărnuțiu</w:t>
                            </w:r>
                          </w:p>
                          <w:p w:rsidR="001E6C96" w:rsidRDefault="001E6C96" w:rsidP="001E6C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720"/>
                            </w:pPr>
                            <w:r>
                              <w:t>Avram Iancu</w:t>
                            </w:r>
                          </w:p>
                          <w:p w:rsidR="001E6C96" w:rsidRDefault="001E6C96" w:rsidP="001E6C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720"/>
                            </w:pPr>
                            <w:r>
                              <w:t>Gheorghe Barițiu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D24219" id="_x0000_s1027" type="#_x0000_t202" style="position:absolute;left:0;text-align:left;margin-left:6in;margin-top:201.1pt;width:165.7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">
                <v:textbox style="mso-fit-shape-to-text:t">
                  <w:txbxContent>
                    <w:p w:rsidR="004A3689" w:rsidRPr="001E6C96" w:rsidRDefault="004A3689">
                      <w:pPr>
                        <w:rPr>
                          <w:b/>
                        </w:rPr>
                      </w:pPr>
                      <w:r w:rsidRPr="001E6C96">
                        <w:rPr>
                          <w:b/>
                        </w:rPr>
                        <w:t>Revoluționari români:</w:t>
                      </w:r>
                    </w:p>
                    <w:p w:rsidR="004A3689" w:rsidRPr="001E6C96" w:rsidRDefault="004A3689" w:rsidP="004A368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360"/>
                        <w:rPr>
                          <w:b/>
                        </w:rPr>
                      </w:pPr>
                      <w:r w:rsidRPr="001E6C96">
                        <w:rPr>
                          <w:b/>
                        </w:rPr>
                        <w:t>Moldova:</w:t>
                      </w:r>
                    </w:p>
                    <w:p w:rsidR="004A3689" w:rsidRDefault="004A3689" w:rsidP="004A36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</w:pPr>
                      <w:r>
                        <w:t>Costache Negri</w:t>
                      </w:r>
                      <w:r w:rsidR="001E6C96">
                        <w:t>,</w:t>
                      </w:r>
                    </w:p>
                    <w:p w:rsidR="004A3689" w:rsidRDefault="004A3689" w:rsidP="004A36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</w:pPr>
                      <w:r>
                        <w:t>Vasile Alecsandri</w:t>
                      </w:r>
                      <w:r w:rsidR="001E6C96">
                        <w:t>,</w:t>
                      </w:r>
                    </w:p>
                    <w:p w:rsidR="004A3689" w:rsidRDefault="004A3689" w:rsidP="004A36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left="720"/>
                      </w:pPr>
                      <w:r>
                        <w:t>Mihail Kogălniceanu</w:t>
                      </w:r>
                      <w:r w:rsidR="001E6C96">
                        <w:t>,</w:t>
                      </w:r>
                    </w:p>
                    <w:p w:rsidR="004A3689" w:rsidRPr="001E6C96" w:rsidRDefault="004A3689" w:rsidP="004A368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360"/>
                        <w:rPr>
                          <w:b/>
                        </w:rPr>
                      </w:pPr>
                      <w:r w:rsidRPr="001E6C96">
                        <w:rPr>
                          <w:b/>
                        </w:rPr>
                        <w:t>Țara Românească:</w:t>
                      </w:r>
                    </w:p>
                    <w:p w:rsidR="004A3689" w:rsidRDefault="004A3689" w:rsidP="004A368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/>
                      </w:pPr>
                      <w:r>
                        <w:t>Nicolae Bălcescu</w:t>
                      </w:r>
                      <w:r w:rsidR="001E6C96">
                        <w:t>,</w:t>
                      </w:r>
                    </w:p>
                    <w:p w:rsidR="004A3689" w:rsidRDefault="004A3689" w:rsidP="004A368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/>
                      </w:pPr>
                      <w:r>
                        <w:t>Ion Heliade Rădulescu</w:t>
                      </w:r>
                      <w:r w:rsidR="001E6C96">
                        <w:t>,</w:t>
                      </w:r>
                    </w:p>
                    <w:p w:rsidR="001E6C96" w:rsidRDefault="004A3689" w:rsidP="004A368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/>
                      </w:pPr>
                      <w:r>
                        <w:t>CA Rosetti</w:t>
                      </w:r>
                      <w:r w:rsidR="001E6C96">
                        <w:t xml:space="preserve">, </w:t>
                      </w:r>
                    </w:p>
                    <w:p w:rsidR="004A3689" w:rsidRDefault="001E6C96" w:rsidP="004A368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720"/>
                      </w:pPr>
                      <w:r>
                        <w:t>IC Brătianu,</w:t>
                      </w:r>
                    </w:p>
                    <w:p w:rsidR="004A3689" w:rsidRPr="001E6C96" w:rsidRDefault="004A3689" w:rsidP="004A368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360"/>
                        <w:rPr>
                          <w:b/>
                        </w:rPr>
                      </w:pPr>
                      <w:r w:rsidRPr="001E6C96">
                        <w:rPr>
                          <w:b/>
                        </w:rPr>
                        <w:t>Transilvania</w:t>
                      </w:r>
                      <w:r w:rsidR="001E6C96" w:rsidRPr="001E6C96">
                        <w:rPr>
                          <w:b/>
                        </w:rPr>
                        <w:t>:</w:t>
                      </w:r>
                    </w:p>
                    <w:p w:rsidR="001E6C96" w:rsidRDefault="001E6C96" w:rsidP="001E6C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720"/>
                      </w:pPr>
                      <w:r>
                        <w:t>Simion Bărnuțiu</w:t>
                      </w:r>
                    </w:p>
                    <w:p w:rsidR="001E6C96" w:rsidRDefault="001E6C96" w:rsidP="001E6C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720"/>
                      </w:pPr>
                      <w:r>
                        <w:t>Avram Iancu</w:t>
                      </w:r>
                    </w:p>
                    <w:p w:rsidR="001E6C96" w:rsidRDefault="001E6C96" w:rsidP="001E6C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720"/>
                      </w:pPr>
                      <w:r>
                        <w:t>Gheorghe Barițiu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8BE570" wp14:editId="6BEDAC56">
                <wp:simplePos x="0" y="0"/>
                <wp:positionH relativeFrom="column">
                  <wp:posOffset>4181475</wp:posOffset>
                </wp:positionH>
                <wp:positionV relativeFrom="paragraph">
                  <wp:posOffset>2205990</wp:posOffset>
                </wp:positionV>
                <wp:extent cx="428625" cy="1370330"/>
                <wp:effectExtent l="19050" t="38100" r="47625" b="2032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8625" cy="137033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FB520C" id="Straight Connector 2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25pt,173.7pt" to="363pt,2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" strokeweight="2.25pt">
                <v:stroke endarrow="block"/>
              </v:lin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F9575B" wp14:editId="5398F821">
                <wp:simplePos x="0" y="0"/>
                <wp:positionH relativeFrom="column">
                  <wp:posOffset>1485899</wp:posOffset>
                </wp:positionH>
                <wp:positionV relativeFrom="paragraph">
                  <wp:posOffset>2148839</wp:posOffset>
                </wp:positionV>
                <wp:extent cx="561975" cy="1373505"/>
                <wp:effectExtent l="57150" t="38100" r="28575" b="17145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975" cy="137350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CA972B" id="Straight Connector 28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69.2pt" to="161.25pt,2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" strokeweight="2.25pt">
                <v:stroke endarrow="block"/>
              </v:line>
            </w:pict>
          </mc:Fallback>
        </mc:AlternateContent>
      </w:r>
      <w:r w:rsidRPr="00DB3A3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E73DB10" wp14:editId="2DA7BCD2">
                <wp:simplePos x="0" y="0"/>
                <wp:positionH relativeFrom="column">
                  <wp:posOffset>4267200</wp:posOffset>
                </wp:positionH>
                <wp:positionV relativeFrom="paragraph">
                  <wp:posOffset>834390</wp:posOffset>
                </wp:positionV>
                <wp:extent cx="1914525" cy="1404620"/>
                <wp:effectExtent l="0" t="0" r="28575" b="2540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A3D" w:rsidRPr="00DB3A3D" w:rsidRDefault="00DB3A3D" w:rsidP="00DB3A3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3A3D">
                              <w:rPr>
                                <w:b/>
                              </w:rPr>
                              <w:t>Forțe participante: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60"/>
                            </w:pPr>
                            <w:r>
                              <w:t>Burghezia intelectuală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60"/>
                            </w:pPr>
                            <w:r>
                              <w:t>Boierimea liberală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60"/>
                            </w:pPr>
                            <w:r>
                              <w:t>Clerul ortodox și greco-catolic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60"/>
                            </w:pPr>
                            <w:r>
                              <w:t>Orășenimea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60"/>
                            </w:pPr>
                            <w:r>
                              <w:t xml:space="preserve">Țărănimea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73DB10" id="_x0000_s1028" type="#_x0000_t202" style="position:absolute;left:0;text-align:left;margin-left:336pt;margin-top:65.7pt;width:150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">
                <v:textbox style="mso-fit-shape-to-text:t">
                  <w:txbxContent>
                    <w:p w:rsidR="00DB3A3D" w:rsidRPr="00DB3A3D" w:rsidRDefault="00DB3A3D" w:rsidP="00DB3A3D">
                      <w:pPr>
                        <w:jc w:val="center"/>
                        <w:rPr>
                          <w:b/>
                        </w:rPr>
                      </w:pPr>
                      <w:r w:rsidRPr="00DB3A3D">
                        <w:rPr>
                          <w:b/>
                        </w:rPr>
                        <w:t>Forțe participante: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360"/>
                      </w:pPr>
                      <w:r>
                        <w:t>Burghezia intelectuală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360"/>
                      </w:pPr>
                      <w:r>
                        <w:t>Boierimea liberală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360"/>
                      </w:pPr>
                      <w:r>
                        <w:t>Clerul ortodox și greco-catolic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360"/>
                      </w:pPr>
                      <w:r>
                        <w:t>Orășenimea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360"/>
                      </w:pPr>
                      <w:r>
                        <w:t xml:space="preserve">Țărănimea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B3A3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7038D1F" wp14:editId="7E49A703">
                <wp:simplePos x="0" y="0"/>
                <wp:positionH relativeFrom="column">
                  <wp:posOffset>1942465</wp:posOffset>
                </wp:positionH>
                <wp:positionV relativeFrom="paragraph">
                  <wp:posOffset>205740</wp:posOffset>
                </wp:positionV>
                <wp:extent cx="2162175" cy="1404620"/>
                <wp:effectExtent l="0" t="0" r="28575" b="1397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A3D" w:rsidRPr="00765593" w:rsidRDefault="00765593" w:rsidP="00DB3A3D">
                            <w:pPr>
                              <w:rPr>
                                <w:b/>
                              </w:rPr>
                            </w:pPr>
                            <w:r w:rsidRPr="00765593">
                              <w:rPr>
                                <w:b/>
                              </w:rPr>
                              <w:t>Cauzele:</w:t>
                            </w:r>
                          </w:p>
                          <w:p w:rsidR="00765593" w:rsidRDefault="00765593" w:rsidP="0076559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</w:pPr>
                            <w:r>
                              <w:t>Limitarea autonomiei Principatelor de către Rusia (</w:t>
                            </w:r>
                            <w:r w:rsidRPr="00765593">
                              <w:rPr>
                                <w:b/>
                              </w:rPr>
                              <w:t>politică</w:t>
                            </w:r>
                            <w:r>
                              <w:t>)</w:t>
                            </w:r>
                          </w:p>
                          <w:p w:rsidR="00765593" w:rsidRDefault="00765593" w:rsidP="0076559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</w:pPr>
                            <w:r>
                              <w:t>Lipsa drepturilor politice pentru majoritatea locuitorilor (</w:t>
                            </w:r>
                            <w:r w:rsidRPr="00765593">
                              <w:rPr>
                                <w:b/>
                              </w:rPr>
                              <w:t>politică</w:t>
                            </w:r>
                            <w:r>
                              <w:t>)</w:t>
                            </w:r>
                          </w:p>
                          <w:p w:rsidR="00765593" w:rsidRDefault="00765593" w:rsidP="0076559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</w:pPr>
                            <w:r>
                              <w:t>Pericolul maghiarizării românilor din Transilvania (</w:t>
                            </w:r>
                            <w:r w:rsidRPr="00765593">
                              <w:rPr>
                                <w:b/>
                              </w:rPr>
                              <w:t>națională</w:t>
                            </w:r>
                            <w:r>
                              <w:t>)</w:t>
                            </w:r>
                          </w:p>
                          <w:p w:rsidR="00765593" w:rsidRDefault="00765593" w:rsidP="0076559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</w:pPr>
                            <w:r>
                              <w:t>Nevoia de împroprietărire a țăranilor clăcași în Principate și desființarea iobăgiei în Transilvania (</w:t>
                            </w:r>
                            <w:r w:rsidRPr="00765593">
                              <w:rPr>
                                <w:b/>
                              </w:rPr>
                              <w:t>socială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38D1F" id="_x0000_s1029" type="#_x0000_t202" style="position:absolute;left:0;text-align:left;margin-left:152.95pt;margin-top:16.2pt;width:170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">
                <v:textbox style="mso-fit-shape-to-text:t">
                  <w:txbxContent>
                    <w:p w:rsidR="00DB3A3D" w:rsidRPr="00765593" w:rsidRDefault="00765593" w:rsidP="00DB3A3D">
                      <w:pPr>
                        <w:rPr>
                          <w:b/>
                        </w:rPr>
                      </w:pPr>
                      <w:r w:rsidRPr="00765593">
                        <w:rPr>
                          <w:b/>
                        </w:rPr>
                        <w:t>Cauzele:</w:t>
                      </w:r>
                    </w:p>
                    <w:p w:rsidR="00765593" w:rsidRDefault="00765593" w:rsidP="0076559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</w:pPr>
                      <w:r>
                        <w:t>Limitarea autonomiei Principatelor de către Rusia (</w:t>
                      </w:r>
                      <w:r w:rsidRPr="00765593">
                        <w:rPr>
                          <w:b/>
                        </w:rPr>
                        <w:t>politică</w:t>
                      </w:r>
                      <w:r>
                        <w:t>)</w:t>
                      </w:r>
                    </w:p>
                    <w:p w:rsidR="00765593" w:rsidRDefault="00765593" w:rsidP="0076559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</w:pPr>
                      <w:r>
                        <w:t>Lipsa drepturilor politice pentru majoritatea locuitorilor (</w:t>
                      </w:r>
                      <w:r w:rsidRPr="00765593">
                        <w:rPr>
                          <w:b/>
                        </w:rPr>
                        <w:t>politică</w:t>
                      </w:r>
                      <w:r>
                        <w:t>)</w:t>
                      </w:r>
                    </w:p>
                    <w:p w:rsidR="00765593" w:rsidRDefault="00765593" w:rsidP="0076559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</w:pPr>
                      <w:r>
                        <w:t>Pericolul maghiarizării românilor din Transilvania (</w:t>
                      </w:r>
                      <w:r w:rsidRPr="00765593">
                        <w:rPr>
                          <w:b/>
                        </w:rPr>
                        <w:t>națională</w:t>
                      </w:r>
                      <w:r>
                        <w:t>)</w:t>
                      </w:r>
                    </w:p>
                    <w:p w:rsidR="00765593" w:rsidRDefault="00765593" w:rsidP="0076559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</w:pPr>
                      <w:r>
                        <w:t>Nevoia de împroprietărire a țăranilor clăcași în Principate și desființarea iobăgiei în Transilvania (</w:t>
                      </w:r>
                      <w:r w:rsidRPr="00765593">
                        <w:rPr>
                          <w:b/>
                        </w:rPr>
                        <w:t>socială</w:t>
                      </w:r>
                      <w: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2722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992C9A" wp14:editId="1150FC5F">
                <wp:simplePos x="0" y="0"/>
                <wp:positionH relativeFrom="column">
                  <wp:posOffset>4191000</wp:posOffset>
                </wp:positionH>
                <wp:positionV relativeFrom="paragraph">
                  <wp:posOffset>3758565</wp:posOffset>
                </wp:positionV>
                <wp:extent cx="819150" cy="28575"/>
                <wp:effectExtent l="0" t="95250" r="0" b="85725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0" cy="2857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6CC6E" id="Straight Connector 30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295.95pt" to="394.5pt,2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" strokeweight="2.25pt">
                <v:stroke endarrow="block"/>
              </v:line>
            </w:pict>
          </mc:Fallback>
        </mc:AlternateContent>
      </w:r>
      <w:r w:rsidR="00D26657" w:rsidRPr="00DB3A3D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AEE759E" wp14:editId="59231593">
                <wp:simplePos x="0" y="0"/>
                <wp:positionH relativeFrom="column">
                  <wp:posOffset>-544830</wp:posOffset>
                </wp:positionH>
                <wp:positionV relativeFrom="paragraph">
                  <wp:posOffset>969645</wp:posOffset>
                </wp:positionV>
                <wp:extent cx="2360930" cy="1404620"/>
                <wp:effectExtent l="0" t="0" r="22860" b="1143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A3D" w:rsidRPr="00765593" w:rsidRDefault="00DB3A3D" w:rsidP="00DB3A3D">
                            <w:pPr>
                              <w:rPr>
                                <w:b/>
                              </w:rPr>
                            </w:pPr>
                            <w:r w:rsidRPr="00765593">
                              <w:rPr>
                                <w:b/>
                              </w:rPr>
                              <w:t>Contextul extern: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</w:pPr>
                            <w:r>
                              <w:t>Izbucnirea revoluției europene (”Primăvara popoarelor”)</w:t>
                            </w:r>
                          </w:p>
                          <w:p w:rsidR="00DB3A3D" w:rsidRDefault="00DB3A3D" w:rsidP="00DB3A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60"/>
                            </w:pPr>
                            <w:r>
                              <w:t>Focare revoluționare: Paris, Palermo, Milano, Berlin, Viena, Budapesta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EE759E" id="_x0000_s1030" type="#_x0000_t202" style="position:absolute;left:0;text-align:left;margin-left:-42.9pt;margin-top:76.35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">
                <v:textbox style="mso-fit-shape-to-text:t">
                  <w:txbxContent>
                    <w:p w:rsidR="00DB3A3D" w:rsidRPr="00765593" w:rsidRDefault="00DB3A3D" w:rsidP="00DB3A3D">
                      <w:pPr>
                        <w:rPr>
                          <w:b/>
                        </w:rPr>
                      </w:pPr>
                      <w:r w:rsidRPr="00765593">
                        <w:rPr>
                          <w:b/>
                        </w:rPr>
                        <w:t>Contextul extern: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</w:pPr>
                      <w:r>
                        <w:t>Izbucnirea revoluției europene (”Primăvara popoarelor”)</w:t>
                      </w:r>
                    </w:p>
                    <w:p w:rsidR="00DB3A3D" w:rsidRDefault="00DB3A3D" w:rsidP="00DB3A3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60"/>
                      </w:pPr>
                      <w:r>
                        <w:t>Focare revoluționare: Paris, Palermo, Milano, Berlin, Viena, Budapesta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6657" w:rsidRPr="0076559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1FF86E3" wp14:editId="32E68E2E">
                <wp:simplePos x="0" y="0"/>
                <wp:positionH relativeFrom="column">
                  <wp:posOffset>-571500</wp:posOffset>
                </wp:positionH>
                <wp:positionV relativeFrom="paragraph">
                  <wp:posOffset>2625090</wp:posOffset>
                </wp:positionV>
                <wp:extent cx="1838325" cy="1404620"/>
                <wp:effectExtent l="0" t="0" r="28575" b="2540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5593" w:rsidRPr="00B967B6" w:rsidRDefault="003315C9">
                            <w:pPr>
                              <w:rPr>
                                <w:b/>
                              </w:rPr>
                            </w:pPr>
                            <w:r w:rsidRPr="00B967B6">
                              <w:rPr>
                                <w:b/>
                              </w:rPr>
                              <w:t>Obiective:</w:t>
                            </w:r>
                          </w:p>
                          <w:p w:rsidR="003315C9" w:rsidRDefault="003315C9" w:rsidP="003315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50"/>
                            </w:pPr>
                            <w:r>
                              <w:t>Rezolvarea problemei agrare</w:t>
                            </w:r>
                          </w:p>
                          <w:p w:rsidR="003315C9" w:rsidRDefault="003315C9" w:rsidP="003315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50"/>
                            </w:pPr>
                            <w:r>
                              <w:t>Emanciparea națională a românilor din cadrul Imperiului Habsburgic</w:t>
                            </w:r>
                          </w:p>
                          <w:p w:rsidR="00B967B6" w:rsidRDefault="00B967B6" w:rsidP="003315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50"/>
                            </w:pPr>
                            <w:r>
                              <w:t>Unitatea și independența națională</w:t>
                            </w:r>
                          </w:p>
                          <w:p w:rsidR="00B967B6" w:rsidRDefault="00B967B6" w:rsidP="003315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50"/>
                            </w:pPr>
                            <w:r>
                              <w:t>Desființarea privilegiilor ș.a.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FF86E3" id="_x0000_s1031" type="#_x0000_t202" style="position:absolute;left:0;text-align:left;margin-left:-45pt;margin-top:206.7pt;width:144.7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">
                <v:textbox style="mso-fit-shape-to-text:t">
                  <w:txbxContent>
                    <w:p w:rsidR="00765593" w:rsidRPr="00B967B6" w:rsidRDefault="003315C9">
                      <w:pPr>
                        <w:rPr>
                          <w:b/>
                        </w:rPr>
                      </w:pPr>
                      <w:r w:rsidRPr="00B967B6">
                        <w:rPr>
                          <w:b/>
                        </w:rPr>
                        <w:t>Obiective:</w:t>
                      </w:r>
                    </w:p>
                    <w:p w:rsidR="003315C9" w:rsidRDefault="003315C9" w:rsidP="003315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50"/>
                      </w:pPr>
                      <w:r>
                        <w:t>Rezolvarea problemei agrare</w:t>
                      </w:r>
                    </w:p>
                    <w:p w:rsidR="003315C9" w:rsidRDefault="003315C9" w:rsidP="003315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50"/>
                      </w:pPr>
                      <w:r>
                        <w:t>Emanciparea națională a românilor din cadrul Imperiului Habsburgic</w:t>
                      </w:r>
                    </w:p>
                    <w:p w:rsidR="00B967B6" w:rsidRDefault="00B967B6" w:rsidP="003315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50"/>
                      </w:pPr>
                      <w:r>
                        <w:t>Unitatea și independența națională</w:t>
                      </w:r>
                    </w:p>
                    <w:p w:rsidR="00B967B6" w:rsidRDefault="00B967B6" w:rsidP="003315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50"/>
                      </w:pPr>
                      <w:r>
                        <w:t>Desființarea privilegiilor ș.a.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6657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40BC9D" wp14:editId="4390DDF4">
                <wp:simplePos x="0" y="0"/>
                <wp:positionH relativeFrom="column">
                  <wp:posOffset>1304925</wp:posOffset>
                </wp:positionH>
                <wp:positionV relativeFrom="paragraph">
                  <wp:posOffset>3749041</wp:posOffset>
                </wp:positionV>
                <wp:extent cx="714375" cy="19050"/>
                <wp:effectExtent l="0" t="95250" r="0" b="9525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14375" cy="1905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CA45C" id="Straight Connector 27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75pt,295.2pt" to="159pt,2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" strokeweight="2.25pt">
                <v:stroke endarrow="block"/>
              </v:line>
            </w:pict>
          </mc:Fallback>
        </mc:AlternateContent>
      </w:r>
      <w:r w:rsidR="00B967B6" w:rsidRPr="00EE21D4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9FAA7D" wp14:editId="335C56E0">
                <wp:simplePos x="0" y="0"/>
                <wp:positionH relativeFrom="column">
                  <wp:posOffset>2028825</wp:posOffset>
                </wp:positionH>
                <wp:positionV relativeFrom="paragraph">
                  <wp:posOffset>3539490</wp:posOffset>
                </wp:positionV>
                <wp:extent cx="2162175" cy="1404620"/>
                <wp:effectExtent l="0" t="0" r="2857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1D4" w:rsidRPr="00EE21D4" w:rsidRDefault="00EE21D4" w:rsidP="00EE21D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E21D4">
                              <w:rPr>
                                <w:b/>
                              </w:rPr>
                              <w:t>REVOLUȚIA ROMÂNĂ DE LA 1848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9FAA7D" id="_x0000_s1032" type="#_x0000_t202" style="position:absolute;left:0;text-align:left;margin-left:159.75pt;margin-top:278.7pt;width:170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">
                <v:textbox style="mso-fit-shape-to-text:t">
                  <w:txbxContent>
                    <w:p w:rsidR="00EE21D4" w:rsidRPr="00EE21D4" w:rsidRDefault="00EE21D4" w:rsidP="00EE21D4">
                      <w:pPr>
                        <w:jc w:val="center"/>
                        <w:rPr>
                          <w:b/>
                        </w:rPr>
                      </w:pPr>
                      <w:r w:rsidRPr="00EE21D4">
                        <w:rPr>
                          <w:b/>
                        </w:rPr>
                        <w:t>REVOLUȚIA ROMÂNĂ DE LA 1848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5593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7DA491" wp14:editId="071F3CAD">
                <wp:simplePos x="0" y="0"/>
                <wp:positionH relativeFrom="column">
                  <wp:posOffset>3200399</wp:posOffset>
                </wp:positionH>
                <wp:positionV relativeFrom="paragraph">
                  <wp:posOffset>2973069</wp:posOffset>
                </wp:positionV>
                <wp:extent cx="0" cy="539115"/>
                <wp:effectExtent l="57150" t="38100" r="57150" b="13335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3911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9D2938" id="Straight Connector 2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34.1pt" to="252pt,2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" strokeweight="2.25pt">
                <v:stroke endarrow="block"/>
              </v:line>
            </w:pict>
          </mc:Fallback>
        </mc:AlternateContent>
      </w:r>
    </w:p>
    <w:sectPr w:rsidR="00950D94" w:rsidRPr="00EE21D4" w:rsidSect="00D26657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306FF"/>
    <w:multiLevelType w:val="hybridMultilevel"/>
    <w:tmpl w:val="4A52AE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72835"/>
    <w:multiLevelType w:val="hybridMultilevel"/>
    <w:tmpl w:val="765870B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701D1E"/>
    <w:multiLevelType w:val="hybridMultilevel"/>
    <w:tmpl w:val="91DADB9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FA47A3"/>
    <w:multiLevelType w:val="hybridMultilevel"/>
    <w:tmpl w:val="169805C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E31BC4"/>
    <w:multiLevelType w:val="hybridMultilevel"/>
    <w:tmpl w:val="B6740A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51183"/>
    <w:multiLevelType w:val="hybridMultilevel"/>
    <w:tmpl w:val="117C23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C7780"/>
    <w:multiLevelType w:val="hybridMultilevel"/>
    <w:tmpl w:val="65E43C4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3F15CC"/>
    <w:multiLevelType w:val="hybridMultilevel"/>
    <w:tmpl w:val="CB76E6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CD5A2B"/>
    <w:multiLevelType w:val="hybridMultilevel"/>
    <w:tmpl w:val="DC0A2D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55741"/>
    <w:multiLevelType w:val="hybridMultilevel"/>
    <w:tmpl w:val="369415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24426"/>
    <w:multiLevelType w:val="hybridMultilevel"/>
    <w:tmpl w:val="58E272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C01675"/>
    <w:multiLevelType w:val="hybridMultilevel"/>
    <w:tmpl w:val="8E6AEA6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2C2EF4"/>
    <w:multiLevelType w:val="hybridMultilevel"/>
    <w:tmpl w:val="0010A2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0"/>
  </w:num>
  <w:num w:numId="5">
    <w:abstractNumId w:val="12"/>
  </w:num>
  <w:num w:numId="6">
    <w:abstractNumId w:val="5"/>
  </w:num>
  <w:num w:numId="7">
    <w:abstractNumId w:val="6"/>
  </w:num>
  <w:num w:numId="8">
    <w:abstractNumId w:val="11"/>
  </w:num>
  <w:num w:numId="9">
    <w:abstractNumId w:val="7"/>
  </w:num>
  <w:num w:numId="10">
    <w:abstractNumId w:val="8"/>
  </w:num>
  <w:num w:numId="11">
    <w:abstractNumId w:val="1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1D4"/>
    <w:rsid w:val="000238E3"/>
    <w:rsid w:val="001E4EA0"/>
    <w:rsid w:val="001E6C96"/>
    <w:rsid w:val="003315C9"/>
    <w:rsid w:val="004A3689"/>
    <w:rsid w:val="00765593"/>
    <w:rsid w:val="008D2722"/>
    <w:rsid w:val="00A25D63"/>
    <w:rsid w:val="00B967B6"/>
    <w:rsid w:val="00D26657"/>
    <w:rsid w:val="00DB3A3D"/>
    <w:rsid w:val="00EA1113"/>
    <w:rsid w:val="00EE21D4"/>
    <w:rsid w:val="00FE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7E6D"/>
  <w15:chartTrackingRefBased/>
  <w15:docId w15:val="{37E6E778-3BFC-4137-85C5-5F040CEB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2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AUIPUSP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Utilizator Windows</cp:lastModifiedBy>
  <cp:revision>9</cp:revision>
  <dcterms:created xsi:type="dcterms:W3CDTF">2015-01-19T12:27:00Z</dcterms:created>
  <dcterms:modified xsi:type="dcterms:W3CDTF">2020-05-05T14:09:00Z</dcterms:modified>
</cp:coreProperties>
</file>