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  <w:t xml:space="preserve">                                                                Devoir 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  <w:r>
        <w:rPr>
          <w:rFonts w:ascii="Arial" w:hAnsi="Arial" w:cs="Arial" w:eastAsia="Arial"/>
          <w:color w:val="FF0000"/>
          <w:spacing w:val="0"/>
          <w:position w:val="0"/>
          <w:sz w:val="24"/>
          <w:shd w:fill="FFFFFF" w:val="clear"/>
        </w:rPr>
        <w:t xml:space="preserve">Généralités:</w:t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FFFFFF" w:val="clear"/>
        </w:rPr>
        <w:t xml:space="preserve">- est aussi appelé «Ile de Beauté»</w:t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FFFFFF" w:val="clear"/>
        </w:rPr>
        <w:t xml:space="preserve">- se trouve en Méditerranée occidentale</w:t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FFFFFF" w:val="clear"/>
        </w:rPr>
        <w:t xml:space="preserve">- là, elle est la troisième île après la Sicile et la Sardaigne</w:t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FFFFFF" w:val="clear"/>
        </w:rPr>
        <w:t xml:space="preserve">- a environ 300000 habitants et s´étend sur 8680 kilomètres carrés</w:t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FFFFFF" w:val="clear"/>
        </w:rPr>
        <w:t xml:space="preserve">- fait partie de la France bien qu´elle se trouve à 180 kilomètres de la France et seulement 83 kilomètres d´Italie et 12 kilomètres de Sardaigne, une île italienne</w:t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FFFFFF" w:val="clear"/>
        </w:rPr>
        <w:t xml:space="preserve">- est divisée en deux départements: Haute-Corse et Corse du Sud</w:t>
      </w:r>
      <w:r>
        <w:rPr>
          <w:rFonts w:ascii="Arial" w:hAnsi="Arial" w:cs="Arial" w:eastAsia="Arial"/>
          <w:color w:val="FF0000"/>
          <w:spacing w:val="0"/>
          <w:position w:val="0"/>
          <w:sz w:val="24"/>
          <w:shd w:fill="auto" w:val="clear"/>
        </w:rPr>
        <w:br/>
        <w:br/>
      </w:r>
      <w:r>
        <w:rPr>
          <w:rFonts w:ascii="Arial" w:hAnsi="Arial" w:cs="Arial" w:eastAsia="Arial"/>
          <w:color w:val="FFFF00"/>
          <w:spacing w:val="0"/>
          <w:position w:val="0"/>
          <w:sz w:val="24"/>
          <w:shd w:fill="FFFFFF" w:val="clear"/>
        </w:rPr>
        <w:t xml:space="preserve">Langue :</w:t>
      </w:r>
      <w:r>
        <w:rPr>
          <w:rFonts w:ascii="Arial" w:hAnsi="Arial" w:cs="Arial" w:eastAsia="Arial"/>
          <w:color w:val="FFFF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FF00"/>
          <w:spacing w:val="0"/>
          <w:position w:val="0"/>
          <w:sz w:val="24"/>
          <w:shd w:fill="FFFFFF" w:val="clear"/>
        </w:rPr>
        <w:t xml:space="preserve">- la corse comme une langue à part entière : Un mélange de plusieurs langues comme par exemple le latin, l´italien ou le pisan</w:t>
      </w:r>
      <w:r>
        <w:rPr>
          <w:rFonts w:ascii="Arial" w:hAnsi="Arial" w:cs="Arial" w:eastAsia="Arial"/>
          <w:color w:val="FFFF00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FFFF00"/>
          <w:spacing w:val="0"/>
          <w:position w:val="0"/>
          <w:sz w:val="24"/>
          <w:shd w:fill="FFFFFF" w:val="clear"/>
        </w:rPr>
        <w:t xml:space="preserve">- langue officielle et commune : le français</w:t>
      </w:r>
      <w:r>
        <w:rPr>
          <w:rFonts w:ascii="Arial" w:hAnsi="Arial" w:cs="Arial" w:eastAsia="Arial"/>
          <w:color w:val="FFFF00"/>
          <w:spacing w:val="0"/>
          <w:position w:val="0"/>
          <w:sz w:val="24"/>
          <w:shd w:fill="auto" w:val="clear"/>
        </w:rPr>
        <w:br/>
        <w:br/>
      </w:r>
      <w:r>
        <w:rPr>
          <w:rFonts w:ascii="Arial" w:hAnsi="Arial" w:cs="Arial" w:eastAsia="Arial"/>
          <w:color w:val="004DBB"/>
          <w:spacing w:val="0"/>
          <w:position w:val="0"/>
          <w:sz w:val="24"/>
          <w:shd w:fill="FFFFFF" w:val="clear"/>
        </w:rPr>
        <w:t xml:space="preserve">Économie :</w:t>
      </w:r>
      <w:r>
        <w:rPr>
          <w:rFonts w:ascii="Arial" w:hAnsi="Arial" w:cs="Arial" w:eastAsia="Arial"/>
          <w:color w:val="004DBB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004DBB"/>
          <w:spacing w:val="0"/>
          <w:position w:val="0"/>
          <w:sz w:val="24"/>
          <w:shd w:fill="FFFFFF" w:val="clear"/>
        </w:rPr>
        <w:t xml:space="preserve">- très important : le tourisme de plage et de montagne à possibilités : faire la natation, faire du vélo ou faire des l´escalade et de la randonnée au GR 20</w:t>
      </w:r>
      <w:r>
        <w:rPr>
          <w:rFonts w:ascii="Arial" w:hAnsi="Arial" w:cs="Arial" w:eastAsia="Arial"/>
          <w:color w:val="004DBB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004DBB"/>
          <w:spacing w:val="0"/>
          <w:position w:val="0"/>
          <w:sz w:val="24"/>
          <w:shd w:fill="FFFFFF" w:val="clear"/>
        </w:rPr>
        <w:t xml:space="preserve">- le commerce : est limité aux produits agricoles, travaux et services à absence de l´industrie</w:t>
      </w:r>
      <w:r>
        <w:rPr>
          <w:rFonts w:ascii="Arial" w:hAnsi="Arial" w:cs="Arial" w:eastAsia="Arial"/>
          <w:color w:val="004DBB"/>
          <w:spacing w:val="0"/>
          <w:position w:val="0"/>
          <w:sz w:val="24"/>
          <w:shd w:fill="auto" w:val="clear"/>
        </w:rPr>
        <w:br/>
      </w:r>
      <w:r>
        <w:rPr>
          <w:rFonts w:ascii="Arial" w:hAnsi="Arial" w:cs="Arial" w:eastAsia="Arial"/>
          <w:color w:val="004DBB"/>
          <w:spacing w:val="0"/>
          <w:position w:val="0"/>
          <w:sz w:val="24"/>
          <w:shd w:fill="FFFFFF" w:val="clear"/>
        </w:rPr>
        <w:t xml:space="preserve">- emploi : 11,4% à l´agriculture, 19,4% au production, 69% au service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  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Elev</w:t>
      </w:r>
      <w:r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  <w:t xml:space="preserve">:Micu Vladut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Clasa:a IX a m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