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6A1" w:rsidRPr="00F576A1" w:rsidRDefault="00F576A1" w:rsidP="00F576A1">
      <w:pPr>
        <w:shd w:val="clear" w:color="auto" w:fill="FFFFFF"/>
        <w:spacing w:after="450" w:line="240" w:lineRule="auto"/>
        <w:jc w:val="both"/>
        <w:rPr>
          <w:rFonts w:ascii="Centaur" w:eastAsia="Times New Roman" w:hAnsi="Centaur" w:cs="Arial"/>
          <w:b/>
          <w:color w:val="666666"/>
          <w:sz w:val="28"/>
          <w:szCs w:val="28"/>
        </w:rPr>
      </w:pPr>
      <w:bookmarkStart w:id="0" w:name="_GoBack"/>
      <w:bookmarkEnd w:id="0"/>
      <w:r>
        <w:rPr>
          <w:rFonts w:ascii="Arial" w:eastAsia="Times New Roman" w:hAnsi="Arial" w:cs="Arial"/>
          <w:color w:val="666666"/>
          <w:sz w:val="24"/>
          <w:szCs w:val="24"/>
        </w:rPr>
        <w:t xml:space="preserve">                                                  </w:t>
      </w:r>
      <w:proofErr w:type="spellStart"/>
      <w:r w:rsidRPr="00F576A1">
        <w:rPr>
          <w:rFonts w:ascii="Centaur" w:eastAsia="Times New Roman" w:hAnsi="Centaur" w:cs="Arial"/>
          <w:b/>
          <w:color w:val="666666"/>
          <w:sz w:val="28"/>
          <w:szCs w:val="28"/>
        </w:rPr>
        <w:t>Viata</w:t>
      </w:r>
      <w:proofErr w:type="spellEnd"/>
      <w:r w:rsidRPr="00F576A1">
        <w:rPr>
          <w:rFonts w:ascii="Centaur" w:eastAsia="Times New Roman" w:hAnsi="Centaur" w:cs="Arial"/>
          <w:b/>
          <w:color w:val="666666"/>
          <w:sz w:val="28"/>
          <w:szCs w:val="28"/>
        </w:rPr>
        <w:t xml:space="preserve"> </w:t>
      </w:r>
      <w:proofErr w:type="spellStart"/>
      <w:r w:rsidRPr="00F576A1">
        <w:rPr>
          <w:rFonts w:ascii="Centaur" w:eastAsia="Times New Roman" w:hAnsi="Centaur" w:cs="Arial"/>
          <w:b/>
          <w:color w:val="666666"/>
          <w:sz w:val="28"/>
          <w:szCs w:val="28"/>
        </w:rPr>
        <w:t>lui</w:t>
      </w:r>
      <w:proofErr w:type="spellEnd"/>
      <w:r w:rsidRPr="00F576A1">
        <w:rPr>
          <w:rFonts w:ascii="Centaur" w:eastAsia="Times New Roman" w:hAnsi="Centaur" w:cs="Arial"/>
          <w:b/>
          <w:color w:val="666666"/>
          <w:sz w:val="28"/>
          <w:szCs w:val="28"/>
        </w:rPr>
        <w:t xml:space="preserve"> George </w:t>
      </w:r>
      <w:proofErr w:type="spellStart"/>
      <w:r w:rsidRPr="00F576A1">
        <w:rPr>
          <w:rFonts w:ascii="Centaur" w:eastAsia="Times New Roman" w:hAnsi="Centaur" w:cs="Arial"/>
          <w:b/>
          <w:color w:val="666666"/>
          <w:sz w:val="28"/>
          <w:szCs w:val="28"/>
        </w:rPr>
        <w:t>Enescu</w:t>
      </w:r>
      <w:proofErr w:type="spellEnd"/>
      <w:r w:rsidRPr="00F576A1">
        <w:rPr>
          <w:rFonts w:ascii="Centaur" w:eastAsia="Times New Roman" w:hAnsi="Centaur" w:cs="Arial"/>
          <w:b/>
          <w:color w:val="666666"/>
          <w:sz w:val="28"/>
          <w:szCs w:val="28"/>
        </w:rPr>
        <w:t xml:space="preserve"> </w:t>
      </w:r>
    </w:p>
    <w:p w:rsidR="00F576A1" w:rsidRPr="00F576A1" w:rsidRDefault="00F576A1" w:rsidP="00F576A1">
      <w:pPr>
        <w:shd w:val="clear" w:color="auto" w:fill="FFFFFF"/>
        <w:spacing w:after="450" w:line="240" w:lineRule="auto"/>
        <w:jc w:val="both"/>
        <w:rPr>
          <w:rFonts w:ascii="Baskerville Old Face" w:eastAsia="Times New Roman" w:hAnsi="Baskerville Old Face" w:cs="Arial"/>
          <w:color w:val="666666"/>
          <w:sz w:val="24"/>
          <w:szCs w:val="24"/>
        </w:rPr>
      </w:pPr>
    </w:p>
    <w:p w:rsidR="00F576A1" w:rsidRPr="00F576A1" w:rsidRDefault="00F576A1" w:rsidP="00F576A1">
      <w:pPr>
        <w:shd w:val="clear" w:color="auto" w:fill="FFFFFF"/>
        <w:spacing w:after="450" w:line="240" w:lineRule="auto"/>
        <w:jc w:val="both"/>
        <w:rPr>
          <w:rFonts w:ascii="Baskerville Old Face" w:eastAsia="Times New Roman" w:hAnsi="Baskerville Old Face" w:cs="Arial"/>
          <w:color w:val="666666"/>
          <w:sz w:val="24"/>
          <w:szCs w:val="24"/>
        </w:rPr>
      </w:pP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  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Considerat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a fi un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copil-minune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micul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Jurjac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(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cum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spuneau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familia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cei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apropia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), visa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devin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compozitor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nc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la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v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rsta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5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ani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: 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„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Lucru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curios: nu </w:t>
      </w:r>
      <w:proofErr w:type="spellStart"/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tiam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nimic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, nu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ascultasem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nimic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sau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prea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pu</w:t>
      </w:r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in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, nu am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avut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pe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l</w:t>
      </w:r>
      <w:r w:rsidRPr="00F576A1">
        <w:rPr>
          <w:rFonts w:ascii="Baskerville Old Face" w:eastAsia="Times New Roman" w:hAnsi="Baskerville Old Face" w:cs="Baskerville Old Face"/>
          <w:i/>
          <w:iCs/>
          <w:color w:val="666666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ng</w:t>
      </w:r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mine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vreo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persoan</w:t>
      </w:r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s</w:t>
      </w:r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m</w:t>
      </w:r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influen</w:t>
      </w:r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eze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totu</w:t>
      </w:r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, de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copil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, am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avut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aceast</w:t>
      </w:r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idee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fix</w:t>
      </w:r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de a fi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compozitor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. De a fi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numai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compozitor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”,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îi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declara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mai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târziu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George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Enescu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lui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Bernard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Gavoty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critic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muzical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jurnalist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radio.</w:t>
      </w:r>
    </w:p>
    <w:p w:rsidR="00F576A1" w:rsidRPr="00F576A1" w:rsidRDefault="00F576A1" w:rsidP="00F576A1">
      <w:pPr>
        <w:shd w:val="clear" w:color="auto" w:fill="FFFFFF"/>
        <w:spacing w:after="450" w:line="240" w:lineRule="auto"/>
        <w:jc w:val="both"/>
        <w:rPr>
          <w:rFonts w:ascii="Baskerville Old Face" w:eastAsia="Times New Roman" w:hAnsi="Baskerville Old Face" w:cs="Arial"/>
          <w:color w:val="666666"/>
          <w:sz w:val="24"/>
          <w:szCs w:val="24"/>
        </w:rPr>
      </w:pPr>
      <w:r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    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La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vârsta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3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ani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avut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una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dintre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experien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ele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muzicale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hot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toare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nd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auzit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nt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mpl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tor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pentru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prima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oar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un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taraf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nt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nd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ntr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-o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sta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iune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balnear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situat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apropierea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satului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natal.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Impresionat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ceea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auzise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copilul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a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ncercat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doua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zi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imite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instrumentele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tarafului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: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vioara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printr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-un „fir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cusut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o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bucat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lemn</w:t>
      </w:r>
      <w:proofErr w:type="spellEnd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”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(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Amintirile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lui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G.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Enescu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de B.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Gavoty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),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ambalul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cu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ajutorul</w:t>
      </w:r>
      <w:proofErr w:type="spellEnd"/>
      <w:proofErr w:type="gram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 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unor</w:t>
      </w:r>
      <w:proofErr w:type="spellEnd"/>
      <w:proofErr w:type="gram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be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lemn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iar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naiul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sufl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nd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printre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buze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.</w:t>
      </w:r>
    </w:p>
    <w:p w:rsidR="00F576A1" w:rsidRPr="00F576A1" w:rsidRDefault="00F576A1" w:rsidP="00F576A1">
      <w:pPr>
        <w:shd w:val="clear" w:color="auto" w:fill="FFFFFF"/>
        <w:spacing w:after="450" w:line="240" w:lineRule="auto"/>
        <w:jc w:val="both"/>
        <w:rPr>
          <w:rFonts w:ascii="Baskerville Old Face" w:eastAsia="Times New Roman" w:hAnsi="Baskerville Old Face" w:cs="Arial"/>
          <w:color w:val="666666"/>
          <w:sz w:val="24"/>
          <w:szCs w:val="24"/>
        </w:rPr>
      </w:pPr>
      <w:r w:rsidRPr="00F576A1">
        <w:rPr>
          <w:rFonts w:ascii="Baskerville Old Face" w:eastAsia="Times New Roman" w:hAnsi="Baskerville Old Face" w:cs="Arial"/>
          <w:noProof/>
          <w:color w:val="666666"/>
          <w:sz w:val="24"/>
          <w:szCs w:val="24"/>
        </w:rPr>
        <w:drawing>
          <wp:anchor distT="47625" distB="47625" distL="47625" distR="47625" simplePos="0" relativeHeight="251659264" behindDoc="0" locked="0" layoutInCell="1" allowOverlap="0" wp14:anchorId="717CF49A" wp14:editId="3B7E1D22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190750" cy="3057525"/>
            <wp:effectExtent l="0" t="0" r="0" b="9525"/>
            <wp:wrapSquare wrapText="bothSides"/>
            <wp:docPr id="2" name="Picture 2" descr="https://www.georgeenescu.ro/Files/fck_upload/image/date-bio/portret-famil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georgeenescu.ro/Files/fck_upload/image/date-bio/portret-familie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  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Primele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no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iuni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muzicale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le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prime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la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tat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la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v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rsta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4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ani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.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V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z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nd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preocuparea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pentru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arta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sunetelor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rin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ruiesc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viitorului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muzician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o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mic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vioar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cu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trei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coarde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.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Sup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rat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nu </w:t>
      </w:r>
      <w:proofErr w:type="spellStart"/>
      <w:proofErr w:type="gram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este</w:t>
      </w:r>
      <w:proofErr w:type="spellEnd"/>
      <w:proofErr w:type="gram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luat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serios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nu 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primit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o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vioar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adev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rat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copilul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arunc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juc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ria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foc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.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Abia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dup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proofErr w:type="gram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ce</w:t>
      </w:r>
      <w:proofErr w:type="spellEnd"/>
      <w:proofErr w:type="gram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prime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vioara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mult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visat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ncepe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cânte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dup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ureche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o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singur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coard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cu un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singur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deget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melodii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auzite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sat.</w:t>
      </w:r>
    </w:p>
    <w:p w:rsidR="00F576A1" w:rsidRPr="00F576A1" w:rsidRDefault="00F576A1" w:rsidP="00F576A1">
      <w:pPr>
        <w:shd w:val="clear" w:color="auto" w:fill="FFFFFF"/>
        <w:spacing w:after="450" w:line="240" w:lineRule="auto"/>
        <w:jc w:val="both"/>
        <w:rPr>
          <w:rFonts w:ascii="Baskerville Old Face" w:eastAsia="Times New Roman" w:hAnsi="Baskerville Old Face" w:cs="Arial"/>
          <w:color w:val="666666"/>
          <w:sz w:val="24"/>
          <w:szCs w:val="24"/>
        </w:rPr>
      </w:pPr>
      <w:r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   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În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1886, Eduard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Caudella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compozitor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profesor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la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Conservatorul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din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Ia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remarc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talentul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deosebit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al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lui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George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Enescu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sf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tuie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rin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acestuia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-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ndrepte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copilul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tre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studii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muzicale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.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Dovezi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ale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primelor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ncerc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compozi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dateaz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din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anul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urm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tor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1887,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nd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Enescu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(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scut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la 19 august 1881,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comuna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Liveni-V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rnav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–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actualmente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George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Enescu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din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jud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.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Dorohoi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)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avea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numai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proofErr w:type="gram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ase</w:t>
      </w:r>
      <w:proofErr w:type="spellEnd"/>
      <w:proofErr w:type="gram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ani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.</w:t>
      </w:r>
    </w:p>
    <w:p w:rsidR="00F576A1" w:rsidRPr="00F576A1" w:rsidRDefault="00F576A1" w:rsidP="00F576A1">
      <w:pPr>
        <w:shd w:val="clear" w:color="auto" w:fill="FFFFFF"/>
        <w:spacing w:after="75" w:line="240" w:lineRule="auto"/>
        <w:jc w:val="both"/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</w:pPr>
      <w:r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    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îndat</w:t>
      </w:r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proofErr w:type="gram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ce</w:t>
      </w:r>
      <w:proofErr w:type="spellEnd"/>
      <w:proofErr w:type="gram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am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avut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la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dispozi</w:t>
      </w:r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ie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un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pian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, am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pacing w:val="-15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nceput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s</w:t>
      </w:r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compun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. (...) Am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schimbat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cu o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ad</w:t>
      </w:r>
      <w:r w:rsidRPr="00F576A1">
        <w:rPr>
          <w:rFonts w:ascii="Baskerville Old Face" w:eastAsia="Times New Roman" w:hAnsi="Baskerville Old Face" w:cs="Baskerville Old Face"/>
          <w:color w:val="666666"/>
          <w:spacing w:val="-15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nc</w:t>
      </w:r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bucurie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instrumentul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monodic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pe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care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c</w:t>
      </w:r>
      <w:r w:rsidRPr="00F576A1">
        <w:rPr>
          <w:rFonts w:ascii="Baskerville Old Face" w:eastAsia="Times New Roman" w:hAnsi="Baskerville Old Face" w:cs="Baskerville Old Face"/>
          <w:color w:val="666666"/>
          <w:spacing w:val="-15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ntasem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p</w:t>
      </w:r>
      <w:r w:rsidRPr="00F576A1">
        <w:rPr>
          <w:rFonts w:ascii="Baskerville Old Face" w:eastAsia="Times New Roman" w:hAnsi="Baskerville Old Face" w:cs="Baskerville Old Face"/>
          <w:color w:val="666666"/>
          <w:spacing w:val="-15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n</w:t>
      </w:r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atunci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, cu un instrument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polifonic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;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dup</w:t>
      </w:r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ce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nu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putusem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face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altceva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dec</w:t>
      </w:r>
      <w:r w:rsidRPr="00F576A1">
        <w:rPr>
          <w:rFonts w:ascii="Baskerville Old Face" w:eastAsia="Times New Roman" w:hAnsi="Baskerville Old Face" w:cs="Baskerville Old Face"/>
          <w:color w:val="666666"/>
          <w:spacing w:val="-15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s</w:t>
      </w:r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execut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ni</w:t>
      </w:r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te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melodii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f</w:t>
      </w:r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r</w:t>
      </w:r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cel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mai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mic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acompaniament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ce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bine era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s</w:t>
      </w:r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m</w:t>
      </w:r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desf</w:t>
      </w:r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ăş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or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acum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pacing w:val="-15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acorduri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! (...) </w:t>
      </w:r>
      <w:proofErr w:type="spellStart"/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r w:rsidRPr="00F576A1">
        <w:rPr>
          <w:rFonts w:ascii="Baskerville Old Face" w:eastAsia="Times New Roman" w:hAnsi="Baskerville Old Face" w:cs="Baskerville Old Face"/>
          <w:color w:val="666666"/>
          <w:spacing w:val="-15"/>
          <w:sz w:val="24"/>
          <w:szCs w:val="24"/>
        </w:rPr>
        <w:t>–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f</w:t>
      </w:r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r</w:t>
      </w:r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proofErr w:type="gram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s</w:t>
      </w:r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ă</w:t>
      </w:r>
      <w:proofErr w:type="spellEnd"/>
      <w:proofErr w:type="gram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mai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stau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pe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g</w:t>
      </w:r>
      <w:r w:rsidRPr="00F576A1">
        <w:rPr>
          <w:rFonts w:ascii="Baskerville Old Face" w:eastAsia="Times New Roman" w:hAnsi="Baskerville Old Face" w:cs="Baskerville Old Face"/>
          <w:color w:val="666666"/>
          <w:spacing w:val="-15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nduri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r w:rsidRPr="00F576A1">
        <w:rPr>
          <w:rFonts w:ascii="Baskerville Old Face" w:eastAsia="Times New Roman" w:hAnsi="Baskerville Old Face" w:cs="Baskerville Old Face"/>
          <w:color w:val="666666"/>
          <w:spacing w:val="-15"/>
          <w:sz w:val="24"/>
          <w:szCs w:val="24"/>
        </w:rPr>
        <w:t>–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am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pacing w:val="-15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nceput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s</w:t>
      </w:r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compun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.</w:t>
      </w:r>
    </w:p>
    <w:p w:rsidR="00F576A1" w:rsidRPr="00F576A1" w:rsidRDefault="00F576A1" w:rsidP="00F576A1">
      <w:pPr>
        <w:shd w:val="clear" w:color="auto" w:fill="FFFFFF"/>
        <w:spacing w:line="240" w:lineRule="auto"/>
        <w:jc w:val="both"/>
        <w:rPr>
          <w:rFonts w:ascii="Baskerville Old Face" w:eastAsia="Times New Roman" w:hAnsi="Baskerville Old Face" w:cs="Arial"/>
          <w:color w:val="666666"/>
          <w:sz w:val="24"/>
          <w:szCs w:val="24"/>
        </w:rPr>
      </w:pPr>
      <w:r w:rsidRPr="00F576A1">
        <w:rPr>
          <w:rFonts w:ascii="Baskerville Old Face" w:eastAsia="Times New Roman" w:hAnsi="Baskerville Old Face" w:cs="Arial"/>
          <w:i/>
          <w:iCs/>
          <w:color w:val="A94545"/>
          <w:sz w:val="24"/>
          <w:szCs w:val="24"/>
        </w:rPr>
        <w:t xml:space="preserve">(G.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A94545"/>
          <w:sz w:val="24"/>
          <w:szCs w:val="24"/>
        </w:rPr>
        <w:t>Enescu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A9454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A94545"/>
          <w:sz w:val="24"/>
          <w:szCs w:val="24"/>
        </w:rPr>
        <w:t>în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A94545"/>
          <w:sz w:val="24"/>
          <w:szCs w:val="24"/>
        </w:rPr>
        <w:t xml:space="preserve"> B.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A94545"/>
          <w:sz w:val="24"/>
          <w:szCs w:val="24"/>
        </w:rPr>
        <w:t>Gavoty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A94545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A94545"/>
          <w:sz w:val="24"/>
          <w:szCs w:val="24"/>
        </w:rPr>
        <w:t>Amintirile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A9454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A94545"/>
          <w:sz w:val="24"/>
          <w:szCs w:val="24"/>
        </w:rPr>
        <w:t>lui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A94545"/>
          <w:sz w:val="24"/>
          <w:szCs w:val="24"/>
        </w:rPr>
        <w:t xml:space="preserve"> George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A94545"/>
          <w:sz w:val="24"/>
          <w:szCs w:val="24"/>
        </w:rPr>
        <w:t>Enescu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A94545"/>
          <w:sz w:val="24"/>
          <w:szCs w:val="24"/>
        </w:rPr>
        <w:t>)</w:t>
      </w:r>
    </w:p>
    <w:p w:rsidR="00F576A1" w:rsidRPr="00F576A1" w:rsidRDefault="00F576A1" w:rsidP="00F576A1">
      <w:pPr>
        <w:shd w:val="clear" w:color="auto" w:fill="FFFFFF"/>
        <w:spacing w:after="450" w:line="240" w:lineRule="auto"/>
        <w:jc w:val="both"/>
        <w:rPr>
          <w:rFonts w:ascii="Baskerville Old Face" w:eastAsia="Times New Roman" w:hAnsi="Baskerville Old Face" w:cs="Arial"/>
          <w:color w:val="666666"/>
          <w:sz w:val="24"/>
          <w:szCs w:val="24"/>
        </w:rPr>
      </w:pPr>
      <w:r>
        <w:rPr>
          <w:rFonts w:ascii="Baskerville Old Face" w:eastAsia="Times New Roman" w:hAnsi="Baskerville Old Face" w:cs="Arial"/>
          <w:color w:val="666666"/>
          <w:sz w:val="24"/>
          <w:szCs w:val="24"/>
        </w:rPr>
        <w:lastRenderedPageBreak/>
        <w:t xml:space="preserve">     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Între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1888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1894, George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Enescu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studiaz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la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Conservatorul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din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Viena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cu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profesori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renumi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vremii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precum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Siegmund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Bachrich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Josef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Hellmesberger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Junior (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vioar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), Ernst Ludwig (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pian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)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Robert Fuchs (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armonie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contrapunct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compozi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).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 </w:t>
      </w:r>
    </w:p>
    <w:p w:rsidR="00F576A1" w:rsidRPr="00F576A1" w:rsidRDefault="00F576A1" w:rsidP="00F576A1">
      <w:pPr>
        <w:shd w:val="clear" w:color="auto" w:fill="FFFFFF"/>
        <w:spacing w:after="450" w:line="240" w:lineRule="auto"/>
        <w:jc w:val="both"/>
        <w:rPr>
          <w:rFonts w:ascii="Baskerville Old Face" w:eastAsia="Times New Roman" w:hAnsi="Baskerville Old Face" w:cs="Arial"/>
          <w:color w:val="666666"/>
          <w:sz w:val="24"/>
          <w:szCs w:val="24"/>
        </w:rPr>
      </w:pPr>
      <w:r w:rsidRPr="00F576A1">
        <w:rPr>
          <w:rFonts w:ascii="Baskerville Old Face" w:eastAsia="Times New Roman" w:hAnsi="Baskerville Old Face" w:cs="Arial"/>
          <w:noProof/>
          <w:color w:val="666666"/>
          <w:sz w:val="24"/>
          <w:szCs w:val="24"/>
        </w:rPr>
        <w:drawing>
          <wp:anchor distT="47625" distB="47625" distL="47625" distR="47625" simplePos="0" relativeHeight="251660288" behindDoc="0" locked="0" layoutInCell="1" allowOverlap="0" wp14:anchorId="61C0A184" wp14:editId="5F3A5829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190750" cy="3028950"/>
            <wp:effectExtent l="0" t="0" r="0" b="0"/>
            <wp:wrapSquare wrapText="bothSides"/>
            <wp:docPr id="3" name="Picture 3" descr="https://www.georgeenescu.ro/Files/fck_upload/image/date-bio/george-enescu-tin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georgeenescu.ro/Files/fck_upload/image/date-bio/george-enescu-tinar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      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La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recomandarea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lui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Josef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Hellmesberger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Jr.,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profesor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vioar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fiul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directorului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Conservatorului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din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Viena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George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Enescu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proofErr w:type="gram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este</w:t>
      </w:r>
      <w:proofErr w:type="spellEnd"/>
      <w:proofErr w:type="gram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trimis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tat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studieze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la Paris.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Astfel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se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perfec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ioneaz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la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Conservatorul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din Paris (1895 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–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1899) sub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ndrumarea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profesorilor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Jos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é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White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Martin-Pierre-Joseph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Marsick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la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vioar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Jules Massenet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Gabriel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Faur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é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la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compozi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Ambroise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Thomas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Th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é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odore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Dubois la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armonie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Andr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é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G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é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dalge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la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contrapunct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.</w:t>
      </w:r>
    </w:p>
    <w:p w:rsidR="00F576A1" w:rsidRPr="00F576A1" w:rsidRDefault="00F576A1" w:rsidP="00F576A1">
      <w:pPr>
        <w:shd w:val="clear" w:color="auto" w:fill="FFFFFF"/>
        <w:spacing w:after="450" w:line="240" w:lineRule="auto"/>
        <w:jc w:val="both"/>
        <w:rPr>
          <w:rFonts w:ascii="Baskerville Old Face" w:eastAsia="Times New Roman" w:hAnsi="Baskerville Old Face" w:cs="Arial"/>
          <w:color w:val="666666"/>
          <w:sz w:val="24"/>
          <w:szCs w:val="24"/>
        </w:rPr>
      </w:pPr>
      <w:r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      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Din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perioada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studiilor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la Paris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dateaz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cele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patru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„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simfonii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coal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”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,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 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Poema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Român</w:t>
      </w:r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 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op. 1 (1897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)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 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pentru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orchestr</w:t>
      </w:r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cor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b</w:t>
      </w:r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rb</w:t>
      </w:r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tesc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, 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Sonata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nr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. 1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pentru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pian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vioar</w:t>
      </w:r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i/>
          <w:iCs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Re major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, 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op. 2 (1897),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 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Suita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nr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. 1,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în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sol minor,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în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stil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vechi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pentru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pian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, op. 3 (1897), Sonata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nr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. 2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pentru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pian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vioar</w:t>
      </w:r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i/>
          <w:iCs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fa minor, op. 6 (1899)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lucr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care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-au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adus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recunoa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terea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rului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compozitor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George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Enescu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.</w:t>
      </w:r>
    </w:p>
    <w:p w:rsidR="00F576A1" w:rsidRPr="00F576A1" w:rsidRDefault="00F576A1" w:rsidP="00F576A1">
      <w:pPr>
        <w:shd w:val="clear" w:color="auto" w:fill="FFFFFF"/>
        <w:spacing w:after="450" w:line="240" w:lineRule="auto"/>
        <w:jc w:val="both"/>
        <w:rPr>
          <w:rFonts w:ascii="Baskerville Old Face" w:eastAsia="Times New Roman" w:hAnsi="Baskerville Old Face" w:cs="Arial"/>
          <w:color w:val="666666"/>
          <w:sz w:val="24"/>
          <w:szCs w:val="24"/>
        </w:rPr>
      </w:pPr>
      <w:r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     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De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ceea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dorea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cel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mai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mult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era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compun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muzic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nu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devin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un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virtuoz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al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viorii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studiul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perseveren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participarea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la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concursurile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vioar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organizate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la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Conservatorul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din Paris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-au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adus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lui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Enescu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premiul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al II-lea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1898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un an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mai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rziu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premiul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I – cu care 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absolvit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la 24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iulie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1899,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clasa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vioar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la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Conservatorul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din Paris; cu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aceast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ocazie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s-a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ruit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o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pre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ioas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vioar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 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Bernardel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inscrip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ionat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cu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numele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.</w:t>
      </w:r>
    </w:p>
    <w:p w:rsidR="00F576A1" w:rsidRPr="00F576A1" w:rsidRDefault="00F576A1" w:rsidP="00F576A1">
      <w:pPr>
        <w:shd w:val="clear" w:color="auto" w:fill="FFFFFF"/>
        <w:spacing w:after="75" w:line="240" w:lineRule="auto"/>
        <w:jc w:val="both"/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</w:pPr>
      <w:r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        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altfel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înc</w:t>
      </w:r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atunci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, nu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m</w:t>
      </w:r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prea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mai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g</w:t>
      </w:r>
      <w:r w:rsidRPr="00F576A1">
        <w:rPr>
          <w:rFonts w:ascii="Baskerville Old Face" w:eastAsia="Times New Roman" w:hAnsi="Baskerville Old Face" w:cs="Baskerville Old Face"/>
          <w:color w:val="666666"/>
          <w:spacing w:val="-15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ndeam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la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vioar</w:t>
      </w:r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.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Eram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beat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muzic</w:t>
      </w:r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nu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performan</w:t>
      </w:r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la instrument. Nu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visam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dec</w:t>
      </w:r>
      <w:r w:rsidRPr="00F576A1">
        <w:rPr>
          <w:rFonts w:ascii="Baskerville Old Face" w:eastAsia="Times New Roman" w:hAnsi="Baskerville Old Face" w:cs="Baskerville Old Face"/>
          <w:color w:val="666666"/>
          <w:spacing w:val="-15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proofErr w:type="gram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s</w:t>
      </w:r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ă</w:t>
      </w:r>
      <w:proofErr w:type="spellEnd"/>
      <w:proofErr w:type="gram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compun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s</w:t>
      </w:r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compun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iar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s</w:t>
      </w:r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compun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. (...)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Evoc</w:t>
      </w:r>
      <w:r w:rsidRPr="00F576A1">
        <w:rPr>
          <w:rFonts w:ascii="Baskerville Old Face" w:eastAsia="Times New Roman" w:hAnsi="Baskerville Old Face" w:cs="Baskerville Old Face"/>
          <w:color w:val="666666"/>
          <w:spacing w:val="-15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nd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timpurile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acelea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fericite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z</w:t>
      </w:r>
      <w:r w:rsidRPr="00F576A1">
        <w:rPr>
          <w:rFonts w:ascii="Baskerville Old Face" w:eastAsia="Times New Roman" w:hAnsi="Baskerville Old Face" w:cs="Baskerville Old Face"/>
          <w:color w:val="666666"/>
          <w:spacing w:val="-15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mbesc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eu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. Cert,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pentru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a-mi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deprinde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pana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a-mi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exersa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spiritul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scriam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mult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r w:rsidRPr="00F576A1">
        <w:rPr>
          <w:rFonts w:ascii="Baskerville Old Face" w:eastAsia="Times New Roman" w:hAnsi="Baskerville Old Face" w:cs="Baskerville Old Face"/>
          <w:color w:val="666666"/>
          <w:spacing w:val="-15"/>
          <w:sz w:val="24"/>
          <w:szCs w:val="24"/>
        </w:rPr>
        <w:t>–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proofErr w:type="gram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este</w:t>
      </w:r>
      <w:proofErr w:type="spellEnd"/>
      <w:proofErr w:type="gram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adev</w:t>
      </w:r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rat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r w:rsidRPr="00F576A1">
        <w:rPr>
          <w:rFonts w:ascii="Baskerville Old Face" w:eastAsia="Times New Roman" w:hAnsi="Baskerville Old Face" w:cs="Baskerville Old Face"/>
          <w:color w:val="666666"/>
          <w:spacing w:val="-15"/>
          <w:sz w:val="24"/>
          <w:szCs w:val="24"/>
        </w:rPr>
        <w:t>–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dar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pot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s</w:t>
      </w:r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afirm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c</w:t>
      </w:r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totul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venea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totu</w:t>
      </w:r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 xml:space="preserve">, din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inim</w:t>
      </w:r>
      <w:r w:rsidRPr="00F576A1">
        <w:rPr>
          <w:rFonts w:ascii="Cambria" w:eastAsia="Times New Roman" w:hAnsi="Cambria" w:cs="Cambria"/>
          <w:color w:val="666666"/>
          <w:spacing w:val="-15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pacing w:val="-15"/>
          <w:sz w:val="24"/>
          <w:szCs w:val="24"/>
        </w:rPr>
        <w:t>!</w:t>
      </w:r>
    </w:p>
    <w:p w:rsidR="00F576A1" w:rsidRPr="00F576A1" w:rsidRDefault="00F576A1" w:rsidP="00F576A1">
      <w:pPr>
        <w:shd w:val="clear" w:color="auto" w:fill="FFFFFF"/>
        <w:spacing w:line="240" w:lineRule="auto"/>
        <w:jc w:val="both"/>
        <w:rPr>
          <w:rFonts w:ascii="Baskerville Old Face" w:eastAsia="Times New Roman" w:hAnsi="Baskerville Old Face" w:cs="Arial"/>
          <w:color w:val="666666"/>
          <w:sz w:val="24"/>
          <w:szCs w:val="24"/>
        </w:rPr>
      </w:pPr>
      <w:r w:rsidRPr="00F576A1">
        <w:rPr>
          <w:rFonts w:ascii="Baskerville Old Face" w:eastAsia="Times New Roman" w:hAnsi="Baskerville Old Face" w:cs="Arial"/>
          <w:i/>
          <w:iCs/>
          <w:color w:val="A94545"/>
          <w:sz w:val="24"/>
          <w:szCs w:val="24"/>
        </w:rPr>
        <w:t xml:space="preserve">(G.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A94545"/>
          <w:sz w:val="24"/>
          <w:szCs w:val="24"/>
        </w:rPr>
        <w:t>Enescu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A9454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A94545"/>
          <w:sz w:val="24"/>
          <w:szCs w:val="24"/>
        </w:rPr>
        <w:t>în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A94545"/>
          <w:sz w:val="24"/>
          <w:szCs w:val="24"/>
        </w:rPr>
        <w:t xml:space="preserve"> B.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A94545"/>
          <w:sz w:val="24"/>
          <w:szCs w:val="24"/>
        </w:rPr>
        <w:t>Gavoty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A94545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A94545"/>
          <w:sz w:val="24"/>
          <w:szCs w:val="24"/>
        </w:rPr>
        <w:t>Amintirile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A94545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A94545"/>
          <w:sz w:val="24"/>
          <w:szCs w:val="24"/>
        </w:rPr>
        <w:t>lui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A94545"/>
          <w:sz w:val="24"/>
          <w:szCs w:val="24"/>
        </w:rPr>
        <w:t xml:space="preserve"> George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A94545"/>
          <w:sz w:val="24"/>
          <w:szCs w:val="24"/>
        </w:rPr>
        <w:t>Enescu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A94545"/>
          <w:sz w:val="24"/>
          <w:szCs w:val="24"/>
        </w:rPr>
        <w:t>)</w:t>
      </w:r>
    </w:p>
    <w:p w:rsidR="00F576A1" w:rsidRPr="00F576A1" w:rsidRDefault="00F576A1" w:rsidP="00F576A1">
      <w:pPr>
        <w:shd w:val="clear" w:color="auto" w:fill="FFFFFF"/>
        <w:spacing w:after="450" w:line="240" w:lineRule="auto"/>
        <w:jc w:val="both"/>
        <w:rPr>
          <w:rFonts w:ascii="Baskerville Old Face" w:eastAsia="Times New Roman" w:hAnsi="Baskerville Old Face" w:cs="Arial"/>
          <w:color w:val="666666"/>
          <w:sz w:val="24"/>
          <w:szCs w:val="24"/>
        </w:rPr>
      </w:pPr>
      <w:r w:rsidRPr="00F576A1">
        <w:rPr>
          <w:rFonts w:ascii="Baskerville Old Face" w:eastAsia="Times New Roman" w:hAnsi="Baskerville Old Face" w:cs="Arial"/>
          <w:noProof/>
          <w:color w:val="666666"/>
          <w:sz w:val="24"/>
          <w:szCs w:val="24"/>
        </w:rPr>
        <w:lastRenderedPageBreak/>
        <w:drawing>
          <wp:anchor distT="47625" distB="47625" distL="47625" distR="47625" simplePos="0" relativeHeight="251661312" behindDoc="0" locked="0" layoutInCell="1" allowOverlap="0" wp14:anchorId="3601429C" wp14:editId="79CC6BA1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190750" cy="2600325"/>
            <wp:effectExtent l="0" t="0" r="0" b="9525"/>
            <wp:wrapSquare wrapText="bothSides"/>
            <wp:docPr id="4" name="Picture 4" descr="https://www.georgeenescu.ro/Files/fck_upload/image/date-bio/george-enescu-portr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georgeenescu.ro/Files/fck_upload/image/date-bio/george-enescu-portret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   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În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calitate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interpret </w:t>
      </w:r>
      <w:proofErr w:type="gram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</w:t>
      </w:r>
      <w:proofErr w:type="gram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înfiin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condus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la Paris,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dou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forma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muzic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instrumental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: un trio cu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pian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(1902)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un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cvartet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coarde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(1904). 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concertat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Germania,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Ungaria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Spania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Portugalia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Marea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Britanie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SUA.</w:t>
      </w:r>
    </w:p>
    <w:p w:rsidR="00F576A1" w:rsidRPr="00F576A1" w:rsidRDefault="00F576A1" w:rsidP="00F576A1">
      <w:pPr>
        <w:shd w:val="clear" w:color="auto" w:fill="FFFFFF"/>
        <w:spacing w:after="450" w:line="240" w:lineRule="auto"/>
        <w:jc w:val="both"/>
        <w:rPr>
          <w:rFonts w:ascii="Baskerville Old Face" w:eastAsia="Times New Roman" w:hAnsi="Baskerville Old Face" w:cs="Arial"/>
          <w:color w:val="666666"/>
          <w:sz w:val="24"/>
          <w:szCs w:val="24"/>
        </w:rPr>
      </w:pPr>
      <w:r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    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Cele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mai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cunoscute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compozi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ale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lui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George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Enescu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dateaz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din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primii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ani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nceputului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secol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XX.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Printre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acestea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se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num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cele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dou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 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Rapsodii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Române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 (1901-1902), 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Suita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nr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. 1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pentru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orchestr</w:t>
      </w:r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în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Do major,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 op. 9 (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compus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1903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interpretat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1911 de Orchestra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Filarmonicii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din New York, sub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bagheta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renumitului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compozitor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dirijor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Gustav Mahler)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sau</w:t>
      </w:r>
      <w:proofErr w:type="spellEnd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 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Simfonia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nr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. 1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în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Mi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bemol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major, 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op. 13 (1905).</w:t>
      </w:r>
    </w:p>
    <w:p w:rsidR="00F576A1" w:rsidRPr="00F576A1" w:rsidRDefault="00F576A1" w:rsidP="00F576A1">
      <w:pPr>
        <w:shd w:val="clear" w:color="auto" w:fill="FFFFFF"/>
        <w:spacing w:after="450" w:line="240" w:lineRule="auto"/>
        <w:jc w:val="both"/>
        <w:rPr>
          <w:rFonts w:ascii="Baskerville Old Face" w:eastAsia="Times New Roman" w:hAnsi="Baskerville Old Face" w:cs="Arial"/>
          <w:color w:val="666666"/>
          <w:sz w:val="24"/>
          <w:szCs w:val="24"/>
        </w:rPr>
      </w:pPr>
      <w:r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     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În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1913 </w:t>
      </w:r>
      <w:proofErr w:type="gram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</w:t>
      </w:r>
      <w:proofErr w:type="gram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instituit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sus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inut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din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fonduri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personale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 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Premiul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na</w:t>
      </w:r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ional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compozi</w:t>
      </w:r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ie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 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George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Enescu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acordat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anual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pân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1946.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Organizat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vederea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ncuraj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rii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crea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iei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rom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ne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acest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concurs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compozi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oferea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â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tig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torilor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al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turi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sume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bani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generoase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ansa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interpret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rii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lucr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rilor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în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concerte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. George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Enescu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fost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asemenea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membru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fondator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(1920)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pre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edinte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(1920 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–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1948) al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Societ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Compozitorilor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Rom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din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Bucure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.</w:t>
      </w:r>
    </w:p>
    <w:p w:rsidR="00F576A1" w:rsidRPr="00F576A1" w:rsidRDefault="00F576A1" w:rsidP="00F576A1">
      <w:pPr>
        <w:shd w:val="clear" w:color="auto" w:fill="FFFFFF"/>
        <w:spacing w:after="450" w:line="240" w:lineRule="auto"/>
        <w:jc w:val="both"/>
        <w:rPr>
          <w:rFonts w:ascii="Baskerville Old Face" w:eastAsia="Times New Roman" w:hAnsi="Baskerville Old Face" w:cs="Arial"/>
          <w:color w:val="666666"/>
          <w:sz w:val="24"/>
          <w:szCs w:val="24"/>
        </w:rPr>
      </w:pPr>
      <w:r w:rsidRPr="00F576A1">
        <w:rPr>
          <w:rFonts w:ascii="Baskerville Old Face" w:eastAsia="Times New Roman" w:hAnsi="Baskerville Old Face" w:cs="Arial"/>
          <w:noProof/>
          <w:color w:val="666666"/>
          <w:sz w:val="24"/>
          <w:szCs w:val="24"/>
        </w:rPr>
        <w:drawing>
          <wp:anchor distT="47625" distB="47625" distL="47625" distR="47625" simplePos="0" relativeHeight="251662336" behindDoc="0" locked="0" layoutInCell="1" allowOverlap="0" wp14:anchorId="69652599" wp14:editId="03F06992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190750" cy="2914650"/>
            <wp:effectExtent l="0" t="0" r="0" b="0"/>
            <wp:wrapSquare wrapText="bothSides"/>
            <wp:docPr id="5" name="Picture 5" descr="https://www.georgeenescu.ro/Files/fck_upload/image/date-bio/george-enescu-prof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georgeenescu.ro/Files/fck_upload/image/date-bio/george-enescu-profil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     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În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anii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primului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zboi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mondial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paralel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cu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activitatea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crea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Enescu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sus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inut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concerte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Rom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nia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pentru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ni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din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spitale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.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Dup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zboi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reluat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turneele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calitate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violonist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dirijor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Elve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Fran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Olanda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Spania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SUA,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Portugalia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, Canada etc.</w:t>
      </w:r>
    </w:p>
    <w:p w:rsidR="00F576A1" w:rsidRPr="00F576A1" w:rsidRDefault="00F576A1" w:rsidP="00F576A1">
      <w:pPr>
        <w:shd w:val="clear" w:color="auto" w:fill="FFFFFF"/>
        <w:spacing w:after="450" w:line="240" w:lineRule="auto"/>
        <w:jc w:val="both"/>
        <w:rPr>
          <w:rFonts w:ascii="Baskerville Old Face" w:eastAsia="Times New Roman" w:hAnsi="Baskerville Old Face" w:cs="Arial"/>
          <w:color w:val="666666"/>
          <w:sz w:val="24"/>
          <w:szCs w:val="24"/>
        </w:rPr>
      </w:pPr>
      <w:r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      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Muzicianul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dirijat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 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Orchestra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Simfonic</w:t>
      </w:r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 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George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Enescu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 din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Ia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(al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rei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fondator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proofErr w:type="gram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este</w:t>
      </w:r>
      <w:proofErr w:type="spellEnd"/>
      <w:proofErr w:type="gram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perioada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1918-1920),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dar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orchestrele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 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Societ</w:t>
      </w:r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ăţ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ii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 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Filarmonica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Român</w:t>
      </w:r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 (1898 – 1906),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Ministerului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Instruc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iunii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Publice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(1906 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–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1920)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Filarmonicii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din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Bucure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(1920 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–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1946).</w:t>
      </w:r>
    </w:p>
    <w:p w:rsidR="00F576A1" w:rsidRPr="00F576A1" w:rsidRDefault="00F576A1" w:rsidP="00F576A1">
      <w:pPr>
        <w:shd w:val="clear" w:color="auto" w:fill="FFFFFF"/>
        <w:spacing w:after="450" w:line="240" w:lineRule="auto"/>
        <w:jc w:val="both"/>
        <w:rPr>
          <w:rFonts w:ascii="Baskerville Old Face" w:eastAsia="Times New Roman" w:hAnsi="Baskerville Old Face" w:cs="Arial"/>
          <w:color w:val="666666"/>
          <w:sz w:val="24"/>
          <w:szCs w:val="24"/>
        </w:rPr>
      </w:pPr>
      <w:r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     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Deseori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Enescu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era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invitat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la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Castelul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Pele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din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Sinaia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tre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proofErr w:type="gram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regina</w:t>
      </w:r>
      <w:proofErr w:type="spellEnd"/>
      <w:proofErr w:type="gram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Elisabeta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României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(al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rei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pseudonim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literar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era Carmen Sylva),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pentru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sus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ine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concerte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recitaluri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vioar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. O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serie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lieduri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limba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german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reprezint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rezultatul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colabor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rii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plan artistic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dintre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compozitorul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Enescu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regina-scriitoare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.</w:t>
      </w:r>
    </w:p>
    <w:p w:rsidR="00F576A1" w:rsidRPr="00F576A1" w:rsidRDefault="00F576A1" w:rsidP="00F576A1">
      <w:pPr>
        <w:shd w:val="clear" w:color="auto" w:fill="FFFFFF"/>
        <w:spacing w:after="450" w:line="240" w:lineRule="auto"/>
        <w:jc w:val="both"/>
        <w:rPr>
          <w:rFonts w:ascii="Baskerville Old Face" w:eastAsia="Times New Roman" w:hAnsi="Baskerville Old Face" w:cs="Arial"/>
          <w:color w:val="666666"/>
          <w:sz w:val="24"/>
          <w:szCs w:val="24"/>
        </w:rPr>
      </w:pPr>
      <w:r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     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Cea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mai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îndr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git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lucrare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compozitorului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la care 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lucrat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mai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bine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zece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ani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proofErr w:type="gram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este</w:t>
      </w:r>
      <w:proofErr w:type="spellEnd"/>
      <w:proofErr w:type="gram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opera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 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Oedip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op. 23.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Terminat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1931,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aceasta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-a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fost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dedicat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Mariei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Rosetti-Cantacuzino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cea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care </w:t>
      </w:r>
      <w:proofErr w:type="spellStart"/>
      <w:proofErr w:type="gram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va</w:t>
      </w:r>
      <w:proofErr w:type="spellEnd"/>
      <w:proofErr w:type="gram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deveni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1937,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so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lui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George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Enescu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.</w:t>
      </w:r>
    </w:p>
    <w:p w:rsidR="00F576A1" w:rsidRPr="00F576A1" w:rsidRDefault="00F576A1" w:rsidP="00F576A1">
      <w:pPr>
        <w:shd w:val="clear" w:color="auto" w:fill="FFFFFF"/>
        <w:spacing w:after="450" w:line="240" w:lineRule="auto"/>
        <w:jc w:val="both"/>
        <w:rPr>
          <w:rFonts w:ascii="Baskerville Old Face" w:eastAsia="Times New Roman" w:hAnsi="Baskerville Old Face" w:cs="Arial"/>
          <w:color w:val="666666"/>
          <w:sz w:val="24"/>
          <w:szCs w:val="24"/>
        </w:rPr>
      </w:pPr>
      <w:r w:rsidRPr="00F576A1">
        <w:rPr>
          <w:rFonts w:ascii="Baskerville Old Face" w:eastAsia="Times New Roman" w:hAnsi="Baskerville Old Face" w:cs="Arial"/>
          <w:noProof/>
          <w:color w:val="666666"/>
          <w:sz w:val="24"/>
          <w:szCs w:val="24"/>
        </w:rPr>
        <w:lastRenderedPageBreak/>
        <w:drawing>
          <wp:anchor distT="47625" distB="47625" distL="47625" distR="47625" simplePos="0" relativeHeight="251663360" behindDoc="0" locked="0" layoutInCell="1" allowOverlap="0" wp14:anchorId="686050FF" wp14:editId="0580ED88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190750" cy="3267075"/>
            <wp:effectExtent l="0" t="0" r="0" b="9525"/>
            <wp:wrapSquare wrapText="bothSides"/>
            <wp:docPr id="6" name="Picture 6" descr="https://www.georgeenescu.ro/Files/fck_upload/image/date-bio/george-enescu-la-vioa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georgeenescu.ro/Files/fck_upload/image/date-bio/george-enescu-la-vioar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    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În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perioada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lucrului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la opera </w:t>
      </w:r>
      <w:proofErr w:type="spellStart"/>
      <w:proofErr w:type="gram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sa</w:t>
      </w:r>
      <w:proofErr w:type="spellEnd"/>
      <w:proofErr w:type="gram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 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Oedip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George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Enescu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terminat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o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serie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lucr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simfonice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camerale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reprezentative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pentru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stilul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maturitate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al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compozitorului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: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 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Simfonia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nr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. 2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în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La major,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 op. 17 (1914), 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Suita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pentru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orchestr</w:t>
      </w:r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nr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. 2 </w:t>
      </w:r>
      <w:proofErr w:type="spellStart"/>
      <w:r w:rsidRPr="00F576A1">
        <w:rPr>
          <w:rFonts w:ascii="Baskerville Old Face" w:eastAsia="Times New Roman" w:hAnsi="Baskerville Old Face" w:cs="Baskerville Old Face"/>
          <w:i/>
          <w:iCs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Do major, op. 20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 (1915), 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Simfonia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nr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. 3 î Do major, 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op. 21 (1918 – 1921),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precum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 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Cvartetul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coarde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îm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Mi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bemol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major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op. 22,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. 1 (1920), 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Sonata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pentru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pian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în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fa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diez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minor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op. 24,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. 1 (1924), 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Sonata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pentru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pian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vioar</w:t>
      </w:r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nr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. 3, </w:t>
      </w:r>
      <w:proofErr w:type="spellStart"/>
      <w:r w:rsidRPr="00F576A1">
        <w:rPr>
          <w:rFonts w:ascii="Baskerville Old Face" w:eastAsia="Times New Roman" w:hAnsi="Baskerville Old Face" w:cs="Baskerville Old Face"/>
          <w:i/>
          <w:iCs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la minor, </w:t>
      </w:r>
      <w:proofErr w:type="spellStart"/>
      <w:r w:rsidRPr="00F576A1">
        <w:rPr>
          <w:rFonts w:ascii="Baskerville Old Face" w:eastAsia="Times New Roman" w:hAnsi="Baskerville Old Face" w:cs="Baskerville Old Face"/>
          <w:i/>
          <w:iCs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caracter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popular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rom</w:t>
      </w:r>
      <w:r w:rsidRPr="00F576A1">
        <w:rPr>
          <w:rFonts w:ascii="Baskerville Old Face" w:eastAsia="Times New Roman" w:hAnsi="Baskerville Old Face" w:cs="Baskerville Old Face"/>
          <w:i/>
          <w:iCs/>
          <w:color w:val="666666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nesc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, op. 25 (1926).</w:t>
      </w:r>
    </w:p>
    <w:p w:rsidR="00F576A1" w:rsidRPr="00F576A1" w:rsidRDefault="00F576A1" w:rsidP="00F576A1">
      <w:pPr>
        <w:shd w:val="clear" w:color="auto" w:fill="FFFFFF"/>
        <w:spacing w:after="450" w:line="240" w:lineRule="auto"/>
        <w:jc w:val="both"/>
        <w:rPr>
          <w:rFonts w:ascii="Baskerville Old Face" w:eastAsia="Times New Roman" w:hAnsi="Baskerville Old Face" w:cs="Arial"/>
          <w:color w:val="666666"/>
          <w:sz w:val="24"/>
          <w:szCs w:val="24"/>
        </w:rPr>
      </w:pPr>
      <w:r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     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Au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urmat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 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Sonata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pentru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pian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violoncel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i/>
          <w:iCs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Do major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op. 26,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. 2,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dedicat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marelui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violoncelist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Pablo Casals,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 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Suita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s</w:t>
      </w:r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teasc</w:t>
      </w:r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nr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. 3 </w:t>
      </w:r>
      <w:proofErr w:type="spellStart"/>
      <w:r w:rsidRPr="00F576A1">
        <w:rPr>
          <w:rFonts w:ascii="Baskerville Old Face" w:eastAsia="Times New Roman" w:hAnsi="Baskerville Old Face" w:cs="Baskerville Old Face"/>
          <w:i/>
          <w:iCs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Re major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op. 27 (1939),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dou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simfonii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neterminate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(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reconstituite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orchestrate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compozitorul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Pascal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Bentoiu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),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 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Cvartetul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coarde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în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Sol major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op. 22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. 2 (1951), 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Simfonia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camer</w:t>
      </w:r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pentru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12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instrumente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soliste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op. 33 (1954)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 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Vox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Maris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op. 31, poem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simfonic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pentru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mixt cu solo de tenor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sopran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orchestr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mare (1954).</w:t>
      </w:r>
    </w:p>
    <w:p w:rsidR="00F576A1" w:rsidRPr="00F576A1" w:rsidRDefault="00F576A1" w:rsidP="00F576A1">
      <w:pPr>
        <w:shd w:val="clear" w:color="auto" w:fill="FFFFFF"/>
        <w:spacing w:after="450" w:line="240" w:lineRule="auto"/>
        <w:jc w:val="both"/>
        <w:rPr>
          <w:rFonts w:ascii="Baskerville Old Face" w:eastAsia="Times New Roman" w:hAnsi="Baskerville Old Face" w:cs="Baskerville Old Face"/>
          <w:color w:val="666666"/>
          <w:sz w:val="24"/>
          <w:szCs w:val="24"/>
        </w:rPr>
      </w:pPr>
      <w:r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       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Recunoa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terea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renumele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interna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ional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-au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oferit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lui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George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Enescu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numeroase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ocazii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sus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ine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cursuri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interpretare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muzical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stilistic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analiz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forme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muzicale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la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 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École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Normale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Musique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 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din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Paris, 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École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Instrumentale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„Yvonne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Astruc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”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 din Paris, 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Accademia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Musicale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Chigiana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 din Siena (Italia),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Universitatea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din Illinois (SUA), 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The Mannes Music School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 din New York, la Brighton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Bryanstone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(Anglia) etc. 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predat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cursuri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compozi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la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Universitatea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Harward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din Cambridge,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Massachussets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(SUA)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 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Conservatoire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Américain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 din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Fontainbleau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(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Fran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).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 </w:t>
      </w:r>
      <w:r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 xml:space="preserve"> </w:t>
      </w:r>
      <w:r w:rsidRPr="00F576A1">
        <w:rPr>
          <w:rFonts w:ascii="Baskerville Old Face" w:eastAsia="Times New Roman" w:hAnsi="Baskerville Old Face" w:cs="Arial"/>
          <w:noProof/>
          <w:color w:val="666666"/>
          <w:sz w:val="24"/>
          <w:szCs w:val="24"/>
        </w:rPr>
        <w:drawing>
          <wp:anchor distT="47625" distB="47625" distL="47625" distR="47625" simplePos="0" relativeHeight="251664384" behindDoc="0" locked="0" layoutInCell="1" allowOverlap="0" wp14:anchorId="52102E7D" wp14:editId="2A9A2819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190750" cy="3038475"/>
            <wp:effectExtent l="0" t="0" r="0" b="9525"/>
            <wp:wrapSquare wrapText="bothSides"/>
            <wp:docPr id="7" name="Picture 7" descr="https://www.georgeenescu.ro/Files/fck_upload/image/date-bio/george-enescu-portret-pi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georgeenescu.ro/Files/fck_upload/image/date-bio/george-enescu-portret-pia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Yehudi Menuhin, Christian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Ferras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Ivry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Gitlis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Ida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Haendel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sau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Arthur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Grumiaux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sunt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doar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câ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iva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dintre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cei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mai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cunoscu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violoni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care s-au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perfec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ionat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arta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interpretativ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sub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ndrumarea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lui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George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Enescu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.</w:t>
      </w:r>
    </w:p>
    <w:p w:rsidR="00F576A1" w:rsidRPr="00F576A1" w:rsidRDefault="00F576A1" w:rsidP="00F576A1">
      <w:pPr>
        <w:shd w:val="clear" w:color="auto" w:fill="FFFFFF"/>
        <w:spacing w:after="450" w:line="240" w:lineRule="auto"/>
        <w:jc w:val="both"/>
        <w:rPr>
          <w:rFonts w:ascii="Baskerville Old Face" w:eastAsia="Times New Roman" w:hAnsi="Baskerville Old Face" w:cs="Arial"/>
          <w:color w:val="666666"/>
          <w:sz w:val="24"/>
          <w:szCs w:val="24"/>
        </w:rPr>
      </w:pPr>
      <w:r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    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Printre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distinc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iile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s-au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acordat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semn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pre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uire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recunoa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tere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se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reg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sesc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: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titlurile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ofi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cavaler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al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 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Legiunii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Onoare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 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Fran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(1913, 1936),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Membru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onoare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(1916)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Membru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activ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(1933) al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 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Academiei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Române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 din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Bucure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Membru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corespondent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la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 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Académie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des Beaux Arts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 din Paris (1929), 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Accademia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Nazionale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di Santa Cecilia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 din Roma (1931), </w:t>
      </w:r>
      <w:proofErr w:type="spellStart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Institut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de France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 din Paris (1936)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 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Academia de Arte </w:t>
      </w:r>
      <w:proofErr w:type="spellStart"/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tiin</w:t>
      </w:r>
      <w:r w:rsidRPr="00F576A1">
        <w:rPr>
          <w:rFonts w:ascii="Cambria" w:eastAsia="Times New Roman" w:hAnsi="Cambria" w:cs="Cambria"/>
          <w:i/>
          <w:iCs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i/>
          <w:iCs/>
          <w:color w:val="666666"/>
          <w:sz w:val="24"/>
          <w:szCs w:val="24"/>
        </w:rPr>
        <w:t>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 din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Praga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(1937).</w:t>
      </w:r>
    </w:p>
    <w:p w:rsidR="00F576A1" w:rsidRPr="00F576A1" w:rsidRDefault="00F576A1" w:rsidP="00F576A1">
      <w:pPr>
        <w:shd w:val="clear" w:color="auto" w:fill="FFFFFF"/>
        <w:spacing w:after="450" w:line="240" w:lineRule="auto"/>
        <w:jc w:val="both"/>
        <w:rPr>
          <w:rFonts w:ascii="Baskerville Old Face" w:eastAsia="Times New Roman" w:hAnsi="Baskerville Old Face" w:cs="Arial"/>
          <w:color w:val="666666"/>
          <w:sz w:val="24"/>
          <w:szCs w:val="24"/>
        </w:rPr>
      </w:pPr>
      <w:r w:rsidRPr="00F576A1">
        <w:rPr>
          <w:rFonts w:ascii="Baskerville Old Face" w:eastAsia="Times New Roman" w:hAnsi="Baskerville Old Face" w:cs="Arial"/>
          <w:noProof/>
          <w:color w:val="666666"/>
          <w:sz w:val="24"/>
          <w:szCs w:val="24"/>
        </w:rPr>
        <w:lastRenderedPageBreak/>
        <w:drawing>
          <wp:anchor distT="47625" distB="47625" distL="47625" distR="47625" simplePos="0" relativeHeight="251665408" behindDoc="0" locked="0" layoutInCell="1" allowOverlap="0" wp14:anchorId="51D441CF" wp14:editId="54EFD02C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190750" cy="2990850"/>
            <wp:effectExtent l="0" t="0" r="0" b="0"/>
            <wp:wrapSquare wrapText="bothSides"/>
            <wp:docPr id="8" name="Picture 8" descr="https://www.georgeenescu.ro/Files/fck_upload/image/date-bio/george-enescu-portret-profil-la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georgeenescu.ro/Files/fck_upload/image/date-bio/george-enescu-portret-profil-last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     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În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perioada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proofErr w:type="gram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ce</w:t>
      </w:r>
      <w:proofErr w:type="spellEnd"/>
      <w:proofErr w:type="gram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urmat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celui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de-al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doilea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zboi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mondial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George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Enescu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se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definitiv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Rom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nia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locuie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la Paris,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unde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se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stinge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din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via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1955.</w:t>
      </w:r>
    </w:p>
    <w:p w:rsidR="00F576A1" w:rsidRPr="00F576A1" w:rsidRDefault="00F576A1" w:rsidP="00F576A1">
      <w:pPr>
        <w:shd w:val="clear" w:color="auto" w:fill="FFFFFF"/>
        <w:spacing w:after="450" w:line="240" w:lineRule="auto"/>
        <w:jc w:val="both"/>
        <w:rPr>
          <w:rFonts w:ascii="Baskerville Old Face" w:eastAsia="Times New Roman" w:hAnsi="Baskerville Old Face" w:cs="Arial"/>
          <w:color w:val="666666"/>
          <w:sz w:val="24"/>
          <w:szCs w:val="24"/>
        </w:rPr>
      </w:pPr>
      <w:r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     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Memoria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marelui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muzician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român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este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perpetuat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prin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Festivalul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Interna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ional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care-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poart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numele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prin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diferite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simpozioane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desf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urate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Rom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nia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str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in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tate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nu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ultimul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nd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prin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expozi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concerte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publica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realizate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cadrul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Muzeului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Na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ional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„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George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Enescu</w:t>
      </w:r>
      <w:proofErr w:type="spellEnd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”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din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Bucure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.</w:t>
      </w:r>
    </w:p>
    <w:p w:rsidR="00F576A1" w:rsidRDefault="00F576A1" w:rsidP="00F576A1">
      <w:pPr>
        <w:shd w:val="clear" w:color="auto" w:fill="FFFFFF"/>
        <w:spacing w:after="450" w:line="240" w:lineRule="auto"/>
        <w:jc w:val="both"/>
        <w:rPr>
          <w:rFonts w:ascii="Baskerville Old Face" w:eastAsia="Times New Roman" w:hAnsi="Baskerville Old Face" w:cs="Arial"/>
          <w:color w:val="666666"/>
          <w:sz w:val="24"/>
          <w:szCs w:val="24"/>
        </w:rPr>
      </w:pPr>
      <w:r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    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Compozitorul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dirijorul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violonistul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pianistul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profesorul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George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Enescu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(1881 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–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1955)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istorie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drept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unul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dintre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cei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mai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seam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oameni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cultur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secolului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XX;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-a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asumat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rolul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de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ambasador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al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muzicii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at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ar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lume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s-a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implicat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î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promovarea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muzicii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rom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ne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contribuind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la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recunoa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terea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interna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ional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ă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a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compozitorilor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,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dirijorilor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ş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interpre</w:t>
      </w:r>
      <w:r w:rsidRPr="00F576A1">
        <w:rPr>
          <w:rFonts w:ascii="Cambria" w:eastAsia="Times New Roman" w:hAnsi="Cambria" w:cs="Cambria"/>
          <w:color w:val="666666"/>
          <w:sz w:val="24"/>
          <w:szCs w:val="24"/>
        </w:rPr>
        <w:t>ţ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ilor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din </w:t>
      </w:r>
      <w:proofErr w:type="spellStart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Rom</w:t>
      </w:r>
      <w:r w:rsidRPr="00F576A1"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â</w:t>
      </w:r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nia</w:t>
      </w:r>
      <w:proofErr w:type="spellEnd"/>
      <w:r w:rsidRPr="00F576A1">
        <w:rPr>
          <w:rFonts w:ascii="Baskerville Old Face" w:eastAsia="Times New Roman" w:hAnsi="Baskerville Old Face" w:cs="Arial"/>
          <w:color w:val="666666"/>
          <w:sz w:val="24"/>
          <w:szCs w:val="24"/>
        </w:rPr>
        <w:t>.</w:t>
      </w:r>
    </w:p>
    <w:p w:rsidR="00F576A1" w:rsidRPr="00F576A1" w:rsidRDefault="00F576A1" w:rsidP="00F576A1">
      <w:pPr>
        <w:shd w:val="clear" w:color="auto" w:fill="FFFFFF"/>
        <w:spacing w:after="450" w:line="240" w:lineRule="auto"/>
        <w:jc w:val="both"/>
        <w:rPr>
          <w:rFonts w:ascii="Baskerville Old Face" w:eastAsia="Times New Roman" w:hAnsi="Baskerville Old Face" w:cs="Arial"/>
          <w:color w:val="666666"/>
          <w:sz w:val="24"/>
          <w:szCs w:val="24"/>
        </w:rPr>
      </w:pPr>
      <w:r>
        <w:rPr>
          <w:rFonts w:ascii="Baskerville Old Face" w:eastAsia="Times New Roman" w:hAnsi="Baskerville Old Face" w:cs="Arial"/>
          <w:color w:val="666666"/>
          <w:sz w:val="24"/>
          <w:szCs w:val="24"/>
        </w:rPr>
        <w:t xml:space="preserve">                                                                                             </w:t>
      </w:r>
      <w:proofErr w:type="spellStart"/>
      <w:r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Bohus</w:t>
      </w:r>
      <w:proofErr w:type="spellEnd"/>
      <w:r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 xml:space="preserve"> </w:t>
      </w:r>
      <w:proofErr w:type="spellStart"/>
      <w:r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Iustina</w:t>
      </w:r>
      <w:proofErr w:type="spellEnd"/>
      <w:r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 xml:space="preserve">, </w:t>
      </w:r>
      <w:proofErr w:type="spellStart"/>
      <w:r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>clasa</w:t>
      </w:r>
      <w:proofErr w:type="spellEnd"/>
      <w:r>
        <w:rPr>
          <w:rFonts w:ascii="Baskerville Old Face" w:eastAsia="Times New Roman" w:hAnsi="Baskerville Old Face" w:cs="Baskerville Old Face"/>
          <w:color w:val="666666"/>
          <w:sz w:val="24"/>
          <w:szCs w:val="24"/>
        </w:rPr>
        <w:t xml:space="preserve"> 10 A</w:t>
      </w:r>
    </w:p>
    <w:p w:rsidR="0034513A" w:rsidRPr="00F576A1" w:rsidRDefault="0034513A">
      <w:pPr>
        <w:rPr>
          <w:rFonts w:ascii="Baskerville Old Face" w:hAnsi="Baskerville Old Face"/>
          <w:sz w:val="24"/>
          <w:szCs w:val="24"/>
        </w:rPr>
      </w:pPr>
    </w:p>
    <w:sectPr w:rsidR="0034513A" w:rsidRPr="00F576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aur">
    <w:panose1 w:val="020305040502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6A1"/>
    <w:rsid w:val="0034513A"/>
    <w:rsid w:val="00F5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9E1D8"/>
  <w15:chartTrackingRefBased/>
  <w15:docId w15:val="{84E42DAC-7BFF-481F-A170-0D260A3B7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88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17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16233">
              <w:blockQuote w:val="1"/>
              <w:marLeft w:val="0"/>
              <w:marRight w:val="0"/>
              <w:marTop w:val="375"/>
              <w:marBottom w:val="75"/>
              <w:divBdr>
                <w:top w:val="none" w:sz="0" w:space="0" w:color="auto"/>
                <w:left w:val="single" w:sz="36" w:space="19" w:color="A94545"/>
                <w:bottom w:val="none" w:sz="0" w:space="0" w:color="auto"/>
                <w:right w:val="none" w:sz="0" w:space="0" w:color="auto"/>
              </w:divBdr>
            </w:div>
          </w:divsChild>
        </w:div>
        <w:div w:id="103724323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91330">
              <w:blockQuote w:val="1"/>
              <w:marLeft w:val="0"/>
              <w:marRight w:val="0"/>
              <w:marTop w:val="375"/>
              <w:marBottom w:val="75"/>
              <w:divBdr>
                <w:top w:val="none" w:sz="0" w:space="0" w:color="auto"/>
                <w:left w:val="single" w:sz="36" w:space="19" w:color="A94545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1464</Words>
  <Characters>8346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2020-04-27T11:52:00Z</dcterms:created>
  <dcterms:modified xsi:type="dcterms:W3CDTF">2020-04-27T11:59:00Z</dcterms:modified>
</cp:coreProperties>
</file>