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209" w:rsidRPr="001F496B" w:rsidRDefault="00FE5209" w:rsidP="00FE5209">
      <w:pPr>
        <w:tabs>
          <w:tab w:val="left" w:pos="3705"/>
        </w:tabs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fldChar w:fldCharType="begin"/>
      </w:r>
      <w:r>
        <w:instrText xml:space="preserve"> TA \s "Preluare didactic" </w:instrTex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fldChar w:fldCharType="end"/>
      </w:r>
      <w:r w:rsidRPr="001F496B">
        <w:rPr>
          <w:rFonts w:ascii="Times New Roman" w:eastAsia="Calibri" w:hAnsi="Times New Roman" w:cs="Times New Roman"/>
          <w:b/>
          <w:sz w:val="28"/>
          <w:szCs w:val="28"/>
          <w:lang w:val="en-US"/>
        </w:rPr>
        <w:t>FIȘĂ DE LUCRU</w:t>
      </w:r>
    </w:p>
    <w:p w:rsidR="00FE5209" w:rsidRPr="009765B1" w:rsidRDefault="00FE5209" w:rsidP="00FE5209">
      <w:pPr>
        <w:tabs>
          <w:tab w:val="left" w:pos="3705"/>
        </w:tabs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PROTEINE</w:t>
      </w:r>
    </w:p>
    <w:p w:rsidR="00FE5209" w:rsidRPr="009765B1" w:rsidRDefault="00FE5209" w:rsidP="00FE5209">
      <w:pPr>
        <w:numPr>
          <w:ilvl w:val="0"/>
          <w:numId w:val="1"/>
        </w:numPr>
        <w:tabs>
          <w:tab w:val="left" w:pos="3705"/>
        </w:tabs>
        <w:ind w:left="567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Completați următorul rebus pe verticală: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Colagenul este componenta de bază a …..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Proteinele sunt combinații…..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Proteinele care conțin toți aminoacizii esențiali </w:t>
      </w:r>
      <w:r w:rsidRPr="009765B1">
        <w:rPr>
          <w:rFonts w:ascii="Times New Roman" w:eastAsia="Calibri" w:hAnsi="Times New Roman" w:cs="Times New Roman"/>
          <w:sz w:val="24"/>
          <w:szCs w:val="24"/>
        </w:rPr>
        <w:t>în proporții care permit sintetizarea aminoacizilor esențiali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Proteină insol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u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bilă în apă care se găsește în păr.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Proteină fosfoproteidă prezentă în lapte.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Tipul de legătură prin care sunt unite resturile de α-aminoacizi în proteine.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Proteină solubilă în apă prezentă în albușul de ou.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Metal prezent în compoziția proteinelor.</w:t>
      </w:r>
    </w:p>
    <w:tbl>
      <w:tblPr>
        <w:tblStyle w:val="TableGrid1"/>
        <w:tblpPr w:leftFromText="180" w:rightFromText="180" w:vertAnchor="text" w:horzAnchor="margin" w:tblpX="1154" w:tblpY="61"/>
        <w:tblOverlap w:val="never"/>
        <w:tblW w:w="0" w:type="auto"/>
        <w:tblLook w:val="04A0" w:firstRow="1" w:lastRow="0" w:firstColumn="1" w:lastColumn="0" w:noHBand="0" w:noVBand="1"/>
      </w:tblPr>
      <w:tblGrid>
        <w:gridCol w:w="476"/>
        <w:gridCol w:w="425"/>
        <w:gridCol w:w="62"/>
        <w:gridCol w:w="363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</w:tblGrid>
      <w:tr w:rsidR="00FE5209" w:rsidRPr="009765B1" w:rsidTr="0007419C">
        <w:trPr>
          <w:gridBefore w:val="1"/>
          <w:wBefore w:w="476" w:type="dxa"/>
          <w:trHeight w:val="375"/>
        </w:trPr>
        <w:tc>
          <w:tcPr>
            <w:tcW w:w="2126" w:type="dxa"/>
            <w:gridSpan w:val="6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</w:t>
            </w: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7"/>
            <w:tcBorders>
              <w:top w:val="nil"/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</w:t>
            </w:r>
          </w:p>
        </w:tc>
      </w:tr>
      <w:tr w:rsidR="00FE5209" w:rsidRPr="009765B1" w:rsidTr="0007419C">
        <w:trPr>
          <w:gridBefore w:val="1"/>
          <w:wBefore w:w="476" w:type="dxa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rPr>
          <w:gridBefore w:val="1"/>
          <w:wBefore w:w="476" w:type="dxa"/>
        </w:trPr>
        <w:tc>
          <w:tcPr>
            <w:tcW w:w="1701" w:type="dxa"/>
            <w:gridSpan w:val="5"/>
            <w:tcBorders>
              <w:top w:val="nil"/>
              <w:left w:val="nil"/>
              <w:bottom w:val="nil"/>
            </w:tcBorders>
          </w:tcPr>
          <w:p w:rsidR="00FE5209" w:rsidRPr="009765B1" w:rsidRDefault="00FE5209" w:rsidP="0007419C">
            <w:pPr>
              <w:tabs>
                <w:tab w:val="left" w:pos="1230"/>
              </w:tabs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 </w:t>
            </w: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gridSpan w:val="6"/>
            <w:tcBorders>
              <w:top w:val="nil"/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rPr>
          <w:gridBefore w:val="1"/>
          <w:wBefore w:w="476" w:type="dxa"/>
          <w:trHeight w:val="369"/>
        </w:trPr>
        <w:tc>
          <w:tcPr>
            <w:tcW w:w="487" w:type="dxa"/>
            <w:gridSpan w:val="2"/>
            <w:tcBorders>
              <w:top w:val="nil"/>
              <w:left w:val="nil"/>
              <w:bottom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63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FE5209" w:rsidP="0007419C">
            <w:pPr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9"/>
            <w:vMerge w:val="restart"/>
            <w:tcBorders>
              <w:top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rPr>
          <w:gridBefore w:val="1"/>
          <w:wBefore w:w="476" w:type="dxa"/>
          <w:trHeight w:val="419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25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9"/>
            <w:vMerge/>
            <w:tcBorders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rPr>
          <w:gridBefore w:val="1"/>
          <w:wBefore w:w="476" w:type="dxa"/>
        </w:trPr>
        <w:tc>
          <w:tcPr>
            <w:tcW w:w="425" w:type="dxa"/>
            <w:tcBorders>
              <w:top w:val="nil"/>
              <w:lef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25" w:type="dxa"/>
            <w:gridSpan w:val="2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gridSpan w:val="10"/>
            <w:tcBorders>
              <w:top w:val="nil"/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c>
          <w:tcPr>
            <w:tcW w:w="4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5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gridSpan w:val="2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11"/>
            <w:tcBorders>
              <w:top w:val="nil"/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rPr>
          <w:gridAfter w:val="9"/>
          <w:wAfter w:w="3827" w:type="dxa"/>
          <w:trHeight w:val="35"/>
        </w:trPr>
        <w:tc>
          <w:tcPr>
            <w:tcW w:w="901" w:type="dxa"/>
            <w:gridSpan w:val="2"/>
            <w:tcBorders>
              <w:top w:val="single" w:sz="2" w:space="0" w:color="auto"/>
              <w:left w:val="nil"/>
              <w:bottom w:val="nil"/>
            </w:tcBorders>
            <w:shd w:val="clear" w:color="auto" w:fill="auto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8</w:t>
            </w:r>
          </w:p>
        </w:tc>
        <w:tc>
          <w:tcPr>
            <w:tcW w:w="425" w:type="dxa"/>
            <w:gridSpan w:val="2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FE5209" w:rsidRPr="009765B1" w:rsidRDefault="00FE5209" w:rsidP="00FE5209">
      <w:pPr>
        <w:ind w:left="426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</w:t>
      </w:r>
    </w:p>
    <w:p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ind w:left="426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contextualSpacing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FE5209" w:rsidRPr="009765B1" w:rsidRDefault="00FE5209" w:rsidP="00FE5209">
      <w:pPr>
        <w:numPr>
          <w:ilvl w:val="0"/>
          <w:numId w:val="1"/>
        </w:numPr>
        <w:spacing w:after="0"/>
        <w:contextualSpacing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Asociaţi fiecare cifră din coloana A cu litera corespunzătoare din coloana B:</w:t>
      </w:r>
      <w:r w:rsidRPr="009765B1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</w:p>
    <w:tbl>
      <w:tblPr>
        <w:tblW w:w="0" w:type="auto"/>
        <w:tblInd w:w="853" w:type="dxa"/>
        <w:tblLook w:val="01E0" w:firstRow="1" w:lastRow="1" w:firstColumn="1" w:lastColumn="1" w:noHBand="0" w:noVBand="0"/>
      </w:tblPr>
      <w:tblGrid>
        <w:gridCol w:w="3969"/>
        <w:gridCol w:w="3969"/>
      </w:tblGrid>
      <w:tr w:rsidR="00FE5209" w:rsidRPr="009765B1" w:rsidTr="0007419C">
        <w:tc>
          <w:tcPr>
            <w:tcW w:w="3969" w:type="dxa"/>
          </w:tcPr>
          <w:p w:rsidR="00FE5209" w:rsidRPr="009765B1" w:rsidRDefault="00FE5209" w:rsidP="0007419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Coloana A</w:t>
            </w:r>
          </w:p>
        </w:tc>
        <w:tc>
          <w:tcPr>
            <w:tcW w:w="3969" w:type="dxa"/>
          </w:tcPr>
          <w:p w:rsidR="00FE5209" w:rsidRPr="009765B1" w:rsidRDefault="00FE5209" w:rsidP="0007419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Coloana B</w:t>
            </w:r>
          </w:p>
        </w:tc>
      </w:tr>
    </w:tbl>
    <w:p w:rsidR="00FE5209" w:rsidRPr="009765B1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Hemoglobina                         a. conține resturi de zaharuri</w:t>
      </w:r>
    </w:p>
    <w:p w:rsidR="00FE5209" w:rsidRPr="009765B1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Glutine                                   b. proteina din firul de mătase</w:t>
      </w:r>
    </w:p>
    <w:p w:rsidR="00FE5209" w:rsidRPr="009765B1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Fibrina                                   c. conțin atomi de metal</w:t>
      </w:r>
    </w:p>
    <w:p w:rsidR="00FE5209" w:rsidRPr="009765B1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Glicoproteide                         d. proteina roșie din sânge</w:t>
      </w:r>
    </w:p>
    <w:p w:rsidR="00FE5209" w:rsidRPr="00CD73E7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Metaloproteide                      e. proteinele din cereale</w:t>
      </w:r>
    </w:p>
    <w:p w:rsidR="00FE5209" w:rsidRPr="00CD73E7" w:rsidRDefault="00FE5209" w:rsidP="00FE5209">
      <w:p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4FF615D3" wp14:editId="2EB02EC6">
            <wp:simplePos x="0" y="0"/>
            <wp:positionH relativeFrom="column">
              <wp:posOffset>1537970</wp:posOffset>
            </wp:positionH>
            <wp:positionV relativeFrom="paragraph">
              <wp:posOffset>528320</wp:posOffset>
            </wp:positionV>
            <wp:extent cx="2066925" cy="501650"/>
            <wp:effectExtent l="0" t="0" r="9525" b="0"/>
            <wp:wrapSquare wrapText="bothSides"/>
            <wp:docPr id="3" name="Picture 3" descr="\begin{matrix}CH_3-&amp;CH-&amp;CH&amp;-COOH\\&amp;|\quad&amp;|\quad&amp;\\&amp;CH_3&amp;NH_2&amp;\end{matrix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begin{matrix}CH_3-&amp;CH-&amp;CH&amp;-COOH\\&amp;|\quad&amp;|\quad&amp;\\&amp;CH_3&amp;NH_2&amp;\end{matrix}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50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III</w:t>
      </w:r>
      <w:r w:rsidRPr="00CD73E7">
        <w:rPr>
          <w:rFonts w:ascii="Times New Roman" w:hAnsi="Times New Roman" w:cs="Times New Roman"/>
          <w:sz w:val="24"/>
          <w:szCs w:val="24"/>
        </w:rPr>
        <w:t>. În urma hidrolizei unei proteine a fost separat un α-aminoacid numit valina cu formula structurală:</w:t>
      </w:r>
      <w:r w:rsidRPr="00CD73E7">
        <w:rPr>
          <w:noProof/>
          <w:lang w:eastAsia="ro-RO"/>
        </w:rPr>
        <w:t xml:space="preserve"> </w:t>
      </w:r>
    </w:p>
    <w:p w:rsidR="00FE5209" w:rsidRDefault="00FE5209" w:rsidP="00FE5209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FE5209" w:rsidRDefault="00FE5209" w:rsidP="00FE5209">
      <w:pPr>
        <w:rPr>
          <w:rFonts w:ascii="Times New Roman" w:hAnsi="Times New Roman" w:cs="Times New Roman"/>
          <w:sz w:val="28"/>
          <w:szCs w:val="28"/>
        </w:rPr>
      </w:pPr>
    </w:p>
    <w:p w:rsidR="00FE5209" w:rsidRPr="008E30E4" w:rsidRDefault="00FE5209" w:rsidP="00B62165">
      <w:pPr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 w:rsidRPr="008E30E4">
        <w:rPr>
          <w:rFonts w:ascii="Times New Roman" w:hAnsi="Times New Roman" w:cs="Times New Roman"/>
          <w:sz w:val="24"/>
          <w:szCs w:val="24"/>
        </w:rPr>
        <w:t>Se cere:</w:t>
      </w:r>
      <w:r w:rsidR="00B62165">
        <w:rPr>
          <w:rFonts w:ascii="Times New Roman" w:hAnsi="Times New Roman" w:cs="Times New Roman"/>
          <w:sz w:val="24"/>
          <w:szCs w:val="24"/>
        </w:rPr>
        <w:t xml:space="preserve"> -</w:t>
      </w:r>
      <w:bookmarkStart w:id="0" w:name="_GoBack"/>
      <w:bookmarkEnd w:id="0"/>
      <w:r w:rsidRPr="008E30E4">
        <w:rPr>
          <w:rFonts w:ascii="Times New Roman" w:hAnsi="Times New Roman" w:cs="Times New Roman"/>
          <w:sz w:val="24"/>
          <w:szCs w:val="24"/>
        </w:rPr>
        <w:t>scrie formula moleculară a valinei</w:t>
      </w:r>
    </w:p>
    <w:p w:rsidR="00C10DC8" w:rsidRDefault="00C10DC8"/>
    <w:sectPr w:rsidR="00C10D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134BB5"/>
    <w:multiLevelType w:val="hybridMultilevel"/>
    <w:tmpl w:val="452C0524"/>
    <w:lvl w:ilvl="0" w:tplc="3350F9A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25781AC0"/>
    <w:multiLevelType w:val="hybridMultilevel"/>
    <w:tmpl w:val="8B664070"/>
    <w:lvl w:ilvl="0" w:tplc="B9C2EFF0">
      <w:start w:val="1"/>
      <w:numFmt w:val="decimal"/>
      <w:lvlText w:val="%1."/>
      <w:lvlJc w:val="left"/>
      <w:pPr>
        <w:ind w:left="22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55" w:hanging="360"/>
      </w:pPr>
    </w:lvl>
    <w:lvl w:ilvl="2" w:tplc="0409001B" w:tentative="1">
      <w:start w:val="1"/>
      <w:numFmt w:val="lowerRoman"/>
      <w:lvlText w:val="%3."/>
      <w:lvlJc w:val="right"/>
      <w:pPr>
        <w:ind w:left="3675" w:hanging="180"/>
      </w:pPr>
    </w:lvl>
    <w:lvl w:ilvl="3" w:tplc="0409000F" w:tentative="1">
      <w:start w:val="1"/>
      <w:numFmt w:val="decimal"/>
      <w:lvlText w:val="%4."/>
      <w:lvlJc w:val="left"/>
      <w:pPr>
        <w:ind w:left="4395" w:hanging="360"/>
      </w:pPr>
    </w:lvl>
    <w:lvl w:ilvl="4" w:tplc="04090019" w:tentative="1">
      <w:start w:val="1"/>
      <w:numFmt w:val="lowerLetter"/>
      <w:lvlText w:val="%5."/>
      <w:lvlJc w:val="left"/>
      <w:pPr>
        <w:ind w:left="5115" w:hanging="360"/>
      </w:pPr>
    </w:lvl>
    <w:lvl w:ilvl="5" w:tplc="0409001B" w:tentative="1">
      <w:start w:val="1"/>
      <w:numFmt w:val="lowerRoman"/>
      <w:lvlText w:val="%6."/>
      <w:lvlJc w:val="right"/>
      <w:pPr>
        <w:ind w:left="5835" w:hanging="180"/>
      </w:pPr>
    </w:lvl>
    <w:lvl w:ilvl="6" w:tplc="0409000F" w:tentative="1">
      <w:start w:val="1"/>
      <w:numFmt w:val="decimal"/>
      <w:lvlText w:val="%7."/>
      <w:lvlJc w:val="left"/>
      <w:pPr>
        <w:ind w:left="6555" w:hanging="360"/>
      </w:pPr>
    </w:lvl>
    <w:lvl w:ilvl="7" w:tplc="04090019" w:tentative="1">
      <w:start w:val="1"/>
      <w:numFmt w:val="lowerLetter"/>
      <w:lvlText w:val="%8."/>
      <w:lvlJc w:val="left"/>
      <w:pPr>
        <w:ind w:left="7275" w:hanging="360"/>
      </w:pPr>
    </w:lvl>
    <w:lvl w:ilvl="8" w:tplc="0409001B" w:tentative="1">
      <w:start w:val="1"/>
      <w:numFmt w:val="lowerRoman"/>
      <w:lvlText w:val="%9."/>
      <w:lvlJc w:val="right"/>
      <w:pPr>
        <w:ind w:left="7995" w:hanging="180"/>
      </w:pPr>
    </w:lvl>
  </w:abstractNum>
  <w:abstractNum w:abstractNumId="2">
    <w:nsid w:val="5AEE2F79"/>
    <w:multiLevelType w:val="hybridMultilevel"/>
    <w:tmpl w:val="3560365C"/>
    <w:lvl w:ilvl="0" w:tplc="C1E8792C">
      <w:start w:val="1"/>
      <w:numFmt w:val="upperRoman"/>
      <w:lvlText w:val="%1."/>
      <w:lvlJc w:val="left"/>
      <w:pPr>
        <w:ind w:left="1004" w:hanging="72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209"/>
    <w:rsid w:val="00B62165"/>
    <w:rsid w:val="00C10DC8"/>
    <w:rsid w:val="00FE5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E34C6D-363B-4698-8968-C71A7C749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5209"/>
    <w:pPr>
      <w:spacing w:after="200" w:line="276" w:lineRule="auto"/>
    </w:pPr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FE5209"/>
    <w:pPr>
      <w:spacing w:after="0" w:line="240" w:lineRule="auto"/>
      <w:ind w:left="-425" w:firstLine="227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FE52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1113</Characters>
  <Application>Microsoft Office Word</Application>
  <DocSecurity>0</DocSecurity>
  <Lines>9</Lines>
  <Paragraphs>2</Paragraphs>
  <ScaleCrop>false</ScaleCrop>
  <Company>Microsoft</Company>
  <LinksUpToDate>false</LinksUpToDate>
  <CharactersWithSpaces>1306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2020-03-19T12:13:00Z</dcterms:created>
  <dcterms:modified xsi:type="dcterms:W3CDTF">2020-03-19T12:20:00Z</dcterms:modified>
</cp:coreProperties>
</file>